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4651" w:rsidRPr="005F78D9" w:rsidRDefault="00674651" w:rsidP="00391517">
      <w:pPr>
        <w:rPr>
          <w:rFonts w:ascii="Corbel" w:hAnsi="Corbel" w:cs="Arial"/>
          <w:b/>
          <w:sz w:val="18"/>
          <w:szCs w:val="18"/>
        </w:rPr>
      </w:pPr>
      <w:bookmarkStart w:id="0" w:name="_GoBack"/>
      <w:bookmarkEnd w:id="0"/>
      <w:r w:rsidRPr="005F78D9">
        <w:rPr>
          <w:rFonts w:ascii="Corbel" w:hAnsi="Corbel" w:cs="Arial"/>
          <w:sz w:val="18"/>
          <w:szCs w:val="18"/>
        </w:rPr>
        <w:t>This notice describes how medical information about you ma</w:t>
      </w:r>
      <w:r w:rsidR="00A32973">
        <w:rPr>
          <w:rFonts w:ascii="Corbel" w:hAnsi="Corbel" w:cs="Arial"/>
          <w:sz w:val="18"/>
          <w:szCs w:val="18"/>
        </w:rPr>
        <w:t xml:space="preserve">y be used and disclosed and how </w:t>
      </w:r>
      <w:r w:rsidRPr="005F78D9">
        <w:rPr>
          <w:rFonts w:ascii="Corbel" w:hAnsi="Corbel" w:cs="Arial"/>
          <w:sz w:val="18"/>
          <w:szCs w:val="18"/>
        </w:rPr>
        <w:t xml:space="preserve">you can get access to this information according to The Health Insurance Portability and Accountability Act (HIPAA). Trust and confidentiality are cornerstones of an effective psychotherapeutic relationship, and the privacy of your record is protected by North Carolina state law, professional ethics codes, and the policies described in this Notice. Please review this Notice carefully and contact your therapist or the contact listed at the end of this Notice if you have any questions.  </w:t>
      </w:r>
      <w:r w:rsidRPr="005F78D9">
        <w:rPr>
          <w:rFonts w:ascii="Corbel" w:hAnsi="Corbel" w:cs="Arial"/>
          <w:sz w:val="18"/>
          <w:szCs w:val="18"/>
        </w:rPr>
        <w:br/>
      </w:r>
      <w:r w:rsidRPr="005F78D9">
        <w:rPr>
          <w:rFonts w:ascii="Corbel" w:hAnsi="Corbel" w:cs="Arial"/>
          <w:sz w:val="18"/>
          <w:szCs w:val="18"/>
        </w:rPr>
        <w:br/>
      </w:r>
      <w:r w:rsidRPr="005F78D9">
        <w:rPr>
          <w:rFonts w:ascii="Corbel" w:hAnsi="Corbel" w:cs="Arial"/>
          <w:b/>
          <w:sz w:val="18"/>
          <w:szCs w:val="18"/>
        </w:rPr>
        <w:t>I.  DEFINITIONS</w:t>
      </w:r>
    </w:p>
    <w:p w:rsidR="00674651" w:rsidRPr="005F78D9" w:rsidRDefault="00674651" w:rsidP="00391517">
      <w:pPr>
        <w:rPr>
          <w:rFonts w:ascii="Corbel" w:hAnsi="Corbel" w:cs="Arial"/>
          <w:sz w:val="18"/>
          <w:szCs w:val="18"/>
        </w:rPr>
      </w:pPr>
      <w:r w:rsidRPr="005F78D9">
        <w:rPr>
          <w:rFonts w:ascii="Corbel" w:hAnsi="Corbel" w:cs="Arial"/>
          <w:sz w:val="18"/>
          <w:szCs w:val="18"/>
        </w:rPr>
        <w:t xml:space="preserve">HIPAA regulations divide your record into two categories: protected health information and psychotherapy notes. </w:t>
      </w:r>
      <w:r w:rsidRPr="005F78D9">
        <w:rPr>
          <w:rFonts w:ascii="Corbel" w:hAnsi="Corbel" w:cs="Arial"/>
          <w:b/>
          <w:sz w:val="18"/>
          <w:szCs w:val="18"/>
        </w:rPr>
        <w:t>Protected Health Information</w:t>
      </w:r>
      <w:r w:rsidRPr="005F78D9">
        <w:rPr>
          <w:rFonts w:ascii="Corbel" w:hAnsi="Corbel" w:cs="Arial"/>
          <w:sz w:val="18"/>
          <w:szCs w:val="18"/>
        </w:rPr>
        <w:t xml:space="preserve"> (PHI) refers to information created by us, in both electronic and paper form, which can be used to identify you. PHI contains data about your health/condition, the healthcare we provide, and payment for that healthcare. </w:t>
      </w:r>
      <w:r w:rsidRPr="005F78D9">
        <w:rPr>
          <w:rFonts w:ascii="Corbel" w:hAnsi="Corbel" w:cs="Arial"/>
          <w:b/>
          <w:sz w:val="18"/>
          <w:szCs w:val="18"/>
        </w:rPr>
        <w:t xml:space="preserve">Psychotherapy Notes </w:t>
      </w:r>
      <w:r w:rsidRPr="005F78D9">
        <w:rPr>
          <w:rFonts w:ascii="Corbel" w:hAnsi="Corbel" w:cs="Arial"/>
          <w:sz w:val="18"/>
          <w:szCs w:val="18"/>
        </w:rPr>
        <w:t>contain more detailed documentation and analysis of your sessions and are kept separate from your PHI.  Psychotherapy notes are not accessible to insurance companies or other third-party reviewers or, in some cases, to the clients themselves.</w:t>
      </w:r>
    </w:p>
    <w:p w:rsidR="00674651" w:rsidRPr="005F78D9" w:rsidRDefault="00674651" w:rsidP="00391517">
      <w:pPr>
        <w:rPr>
          <w:rFonts w:ascii="Corbel" w:hAnsi="Corbel" w:cs="Arial"/>
          <w:sz w:val="18"/>
          <w:szCs w:val="18"/>
        </w:rPr>
      </w:pPr>
    </w:p>
    <w:p w:rsidR="00674651" w:rsidRPr="005F78D9" w:rsidRDefault="00674651" w:rsidP="00391517">
      <w:pPr>
        <w:rPr>
          <w:rFonts w:ascii="Corbel" w:hAnsi="Corbel" w:cs="Arial"/>
          <w:sz w:val="18"/>
          <w:szCs w:val="18"/>
        </w:rPr>
      </w:pPr>
      <w:r w:rsidRPr="005F78D9">
        <w:rPr>
          <w:rFonts w:ascii="Corbel" w:hAnsi="Corbel" w:cs="Arial"/>
          <w:sz w:val="18"/>
          <w:szCs w:val="18"/>
        </w:rPr>
        <w:t xml:space="preserve">This document describes how your PHI that is in our possession may be used and disclosed as well as how we will make that information available to you.  PHI is </w:t>
      </w:r>
      <w:r w:rsidRPr="005F78D9">
        <w:rPr>
          <w:rFonts w:ascii="Corbel" w:hAnsi="Corbel" w:cs="Arial"/>
          <w:i/>
          <w:sz w:val="18"/>
          <w:szCs w:val="18"/>
        </w:rPr>
        <w:t xml:space="preserve">used </w:t>
      </w:r>
      <w:r w:rsidRPr="005F78D9">
        <w:rPr>
          <w:rFonts w:ascii="Corbel" w:hAnsi="Corbel" w:cs="Arial"/>
          <w:sz w:val="18"/>
          <w:szCs w:val="18"/>
        </w:rPr>
        <w:t xml:space="preserve">when we share, apply, utilize, examine, or analyze information within our practice; PHI is </w:t>
      </w:r>
      <w:r w:rsidRPr="005F78D9">
        <w:rPr>
          <w:rFonts w:ascii="Corbel" w:hAnsi="Corbel" w:cs="Arial"/>
          <w:i/>
          <w:sz w:val="18"/>
          <w:szCs w:val="18"/>
        </w:rPr>
        <w:t xml:space="preserve">disclosed </w:t>
      </w:r>
      <w:r w:rsidRPr="005F78D9">
        <w:rPr>
          <w:rFonts w:ascii="Corbel" w:hAnsi="Corbel" w:cs="Arial"/>
          <w:sz w:val="18"/>
          <w:szCs w:val="18"/>
        </w:rPr>
        <w:t>when we release, transfer, give or otherwise reveal it to a third party outside our practice.</w:t>
      </w:r>
    </w:p>
    <w:p w:rsidR="00674651" w:rsidRPr="005F78D9" w:rsidRDefault="00674651" w:rsidP="00391517">
      <w:pPr>
        <w:rPr>
          <w:rFonts w:ascii="Corbel" w:hAnsi="Corbel" w:cs="Arial"/>
          <w:sz w:val="18"/>
          <w:szCs w:val="18"/>
        </w:rPr>
      </w:pPr>
    </w:p>
    <w:p w:rsidR="00674651" w:rsidRPr="005F78D9" w:rsidRDefault="00674651" w:rsidP="00391517">
      <w:pPr>
        <w:rPr>
          <w:rFonts w:ascii="Corbel" w:hAnsi="Corbel" w:cs="Arial"/>
          <w:b/>
          <w:sz w:val="18"/>
          <w:szCs w:val="18"/>
        </w:rPr>
      </w:pPr>
      <w:r w:rsidRPr="005F78D9">
        <w:rPr>
          <w:rFonts w:ascii="Corbel" w:hAnsi="Corbel" w:cs="Arial"/>
          <w:b/>
          <w:sz w:val="18"/>
          <w:szCs w:val="18"/>
        </w:rPr>
        <w:t>II. YOUR RIGHTS</w:t>
      </w:r>
    </w:p>
    <w:p w:rsidR="00674651" w:rsidRPr="005F78D9" w:rsidRDefault="00674651" w:rsidP="00AC15CB">
      <w:pPr>
        <w:tabs>
          <w:tab w:val="left" w:pos="720"/>
        </w:tabs>
        <w:spacing w:after="120"/>
        <w:rPr>
          <w:rFonts w:ascii="Corbel" w:hAnsi="Corbel" w:cs="Arial"/>
          <w:sz w:val="18"/>
          <w:szCs w:val="18"/>
        </w:rPr>
      </w:pPr>
      <w:r w:rsidRPr="005F78D9">
        <w:rPr>
          <w:rFonts w:ascii="Corbel" w:hAnsi="Corbel" w:cs="Arial"/>
          <w:sz w:val="18"/>
          <w:szCs w:val="18"/>
        </w:rPr>
        <w:t xml:space="preserve">A. Privacy - We at the Center for Psychological and Family Services (CPFS) safeguard the privacy and security of your protected health information (PHI) according to the guidelines set forth by HIPAA, related Federal statutes, professional ethics codes, and NC State regulations. </w:t>
      </w:r>
    </w:p>
    <w:p w:rsidR="00674651" w:rsidRPr="005F78D9" w:rsidRDefault="00674651" w:rsidP="00AC15CB">
      <w:pPr>
        <w:tabs>
          <w:tab w:val="left" w:pos="720"/>
        </w:tabs>
        <w:spacing w:after="120"/>
        <w:rPr>
          <w:rFonts w:ascii="Corbel" w:hAnsi="Corbel" w:cs="Arial"/>
          <w:sz w:val="18"/>
          <w:szCs w:val="18"/>
        </w:rPr>
      </w:pPr>
      <w:r w:rsidRPr="005F78D9">
        <w:rPr>
          <w:rFonts w:ascii="Corbel" w:hAnsi="Corbel" w:cs="Arial"/>
          <w:sz w:val="18"/>
          <w:szCs w:val="18"/>
        </w:rPr>
        <w:t xml:space="preserve">B. Minimum Necessary – With some exceptions, we will not use or disclose more of your PHI than is necessary to accomplish the purpose for which the use or disclosure is made.  </w:t>
      </w:r>
    </w:p>
    <w:p w:rsidR="00674651" w:rsidRPr="005F78D9" w:rsidRDefault="00674651" w:rsidP="00AC15CB">
      <w:pPr>
        <w:tabs>
          <w:tab w:val="left" w:pos="720"/>
        </w:tabs>
        <w:spacing w:after="120"/>
        <w:rPr>
          <w:rFonts w:ascii="Corbel" w:hAnsi="Corbel" w:cs="Arial"/>
          <w:sz w:val="18"/>
          <w:szCs w:val="18"/>
        </w:rPr>
      </w:pPr>
      <w:r w:rsidRPr="005F78D9">
        <w:rPr>
          <w:rFonts w:ascii="Corbel" w:hAnsi="Corbel" w:cs="Arial"/>
          <w:sz w:val="18"/>
          <w:szCs w:val="18"/>
        </w:rPr>
        <w:t xml:space="preserve">C. Further Restrictions - You may request restrictions on certain uses and disclosures of PHI; however, federal law does not require that we comply with all requests. If we do not agree to your request, we will put those limits in writing. </w:t>
      </w:r>
    </w:p>
    <w:p w:rsidR="00674651" w:rsidRPr="005F78D9" w:rsidRDefault="00674651" w:rsidP="00AC15CB">
      <w:pPr>
        <w:tabs>
          <w:tab w:val="left" w:pos="720"/>
        </w:tabs>
        <w:spacing w:after="120"/>
        <w:rPr>
          <w:rFonts w:ascii="Corbel" w:hAnsi="Corbel" w:cs="Arial"/>
          <w:sz w:val="18"/>
          <w:szCs w:val="18"/>
        </w:rPr>
      </w:pPr>
      <w:r w:rsidRPr="005F78D9">
        <w:rPr>
          <w:rFonts w:ascii="Corbel" w:hAnsi="Corbel" w:cs="Arial"/>
          <w:sz w:val="18"/>
          <w:szCs w:val="18"/>
        </w:rPr>
        <w:t>D. Access - In general, you may inspect or obtain a copy of your PHI that is in our possession as long as that PHI is maintained by us. If we deny you that right, we will give you, in writing, the reasons for that denial and explain your right to have the decision reviewed. If your record is in electronic form, you have the right to request an electronic format of that record.</w:t>
      </w:r>
    </w:p>
    <w:p w:rsidR="00674651" w:rsidRPr="005F78D9" w:rsidRDefault="00674651" w:rsidP="00AC15CB">
      <w:pPr>
        <w:tabs>
          <w:tab w:val="left" w:pos="720"/>
        </w:tabs>
        <w:spacing w:after="120"/>
        <w:rPr>
          <w:rFonts w:ascii="Corbel" w:hAnsi="Corbel" w:cs="Arial"/>
          <w:sz w:val="18"/>
          <w:szCs w:val="18"/>
        </w:rPr>
      </w:pPr>
      <w:r w:rsidRPr="005F78D9">
        <w:rPr>
          <w:rFonts w:ascii="Corbel" w:hAnsi="Corbel" w:cs="Arial"/>
          <w:sz w:val="18"/>
          <w:szCs w:val="18"/>
        </w:rPr>
        <w:t>E. Delivery method - You have the right to ask that your PHI be sent to you at an alternate address or by an alternate method, and we will comply with that request to the extent possible.</w:t>
      </w:r>
    </w:p>
    <w:p w:rsidR="00674651" w:rsidRPr="005F78D9" w:rsidRDefault="00674651" w:rsidP="00AC15CB">
      <w:pPr>
        <w:tabs>
          <w:tab w:val="left" w:pos="720"/>
        </w:tabs>
        <w:spacing w:after="120"/>
        <w:rPr>
          <w:rFonts w:ascii="Corbel" w:hAnsi="Corbel" w:cs="Arial"/>
          <w:sz w:val="18"/>
          <w:szCs w:val="18"/>
        </w:rPr>
      </w:pPr>
      <w:r w:rsidRPr="005F78D9">
        <w:rPr>
          <w:rFonts w:ascii="Corbel" w:hAnsi="Corbel" w:cs="Arial"/>
          <w:sz w:val="18"/>
          <w:szCs w:val="18"/>
        </w:rPr>
        <w:t>F. Amendment - You may request, in writing, an amendment of PHI so long as we maintain that PHI in our records; however, we may deny your request. If so, we will explain your right to file a written objection. We will answer your questions concerning the amendment process.</w:t>
      </w:r>
    </w:p>
    <w:p w:rsidR="00674651" w:rsidRPr="005F78D9" w:rsidRDefault="00674651" w:rsidP="00AC15CB">
      <w:pPr>
        <w:tabs>
          <w:tab w:val="left" w:pos="720"/>
        </w:tabs>
        <w:spacing w:after="120"/>
        <w:rPr>
          <w:rFonts w:ascii="Corbel" w:hAnsi="Corbel" w:cs="Arial"/>
          <w:sz w:val="18"/>
          <w:szCs w:val="18"/>
        </w:rPr>
      </w:pPr>
      <w:r w:rsidRPr="005F78D9">
        <w:rPr>
          <w:rFonts w:ascii="Corbel" w:hAnsi="Corbel" w:cs="Arial"/>
          <w:sz w:val="18"/>
          <w:szCs w:val="18"/>
        </w:rPr>
        <w:t>G. Disclosures – We will keep track of all instances in which we disclose your PHI without your prior authorization (see Section III below). You may request an accounting of all such non-authorized disclosures.</w:t>
      </w:r>
    </w:p>
    <w:p w:rsidR="00674651" w:rsidRPr="005F78D9" w:rsidRDefault="00674651" w:rsidP="00AC15CB">
      <w:pPr>
        <w:tabs>
          <w:tab w:val="left" w:pos="720"/>
        </w:tabs>
        <w:spacing w:after="120"/>
        <w:rPr>
          <w:rFonts w:ascii="Corbel" w:hAnsi="Corbel" w:cs="Arial"/>
          <w:sz w:val="18"/>
          <w:szCs w:val="18"/>
        </w:rPr>
      </w:pPr>
      <w:r w:rsidRPr="005F78D9">
        <w:rPr>
          <w:rFonts w:ascii="Corbel" w:hAnsi="Corbel" w:cs="Arial"/>
          <w:sz w:val="18"/>
          <w:szCs w:val="18"/>
        </w:rPr>
        <w:t xml:space="preserve">H. Complaints – You may file a complaint about our privacy practices without retaliation.  See section IV below for more information. </w:t>
      </w:r>
    </w:p>
    <w:p w:rsidR="00674651" w:rsidRPr="005F78D9" w:rsidRDefault="00674651" w:rsidP="00AC15CB">
      <w:pPr>
        <w:tabs>
          <w:tab w:val="left" w:pos="720"/>
        </w:tabs>
        <w:spacing w:after="240"/>
        <w:rPr>
          <w:rFonts w:ascii="Corbel" w:hAnsi="Corbel" w:cs="Arial"/>
          <w:sz w:val="18"/>
          <w:szCs w:val="18"/>
        </w:rPr>
      </w:pPr>
      <w:r w:rsidRPr="005F78D9">
        <w:rPr>
          <w:rFonts w:ascii="Corbel" w:hAnsi="Corbel" w:cs="Arial"/>
          <w:sz w:val="18"/>
          <w:szCs w:val="18"/>
        </w:rPr>
        <w:t>I. Notice - You will be provided a paper copy of this notice from us upon request, even if you have received this notice electronically.  If we make significant changes in policies related to this notice we will update this notice and provide a copy to all clients who are active at the time of the relevant changes.  This notice will also be posted on our website and in the waiting room.</w:t>
      </w:r>
    </w:p>
    <w:p w:rsidR="00674651" w:rsidRPr="005F78D9" w:rsidRDefault="00674651" w:rsidP="00AC15CB">
      <w:pPr>
        <w:tabs>
          <w:tab w:val="left" w:pos="720"/>
        </w:tabs>
        <w:spacing w:after="240"/>
        <w:rPr>
          <w:rFonts w:ascii="Corbel" w:hAnsi="Corbel" w:cs="Arial"/>
          <w:sz w:val="18"/>
          <w:szCs w:val="18"/>
        </w:rPr>
      </w:pPr>
      <w:r w:rsidRPr="005F78D9">
        <w:rPr>
          <w:rFonts w:ascii="Corbel" w:hAnsi="Corbel" w:cs="Arial"/>
          <w:sz w:val="18"/>
          <w:szCs w:val="18"/>
        </w:rPr>
        <w:t xml:space="preserve">J. </w:t>
      </w:r>
      <w:r w:rsidRPr="005F78D9">
        <w:rPr>
          <w:rFonts w:ascii="Corbel" w:hAnsi="Corbel"/>
          <w:bCs/>
          <w:sz w:val="18"/>
          <w:szCs w:val="18"/>
        </w:rPr>
        <w:t xml:space="preserve">Right to Request Confidential Communication.  </w:t>
      </w:r>
      <w:r w:rsidRPr="005F78D9">
        <w:rPr>
          <w:rFonts w:ascii="Corbel" w:hAnsi="Corbel"/>
          <w:sz w:val="18"/>
          <w:szCs w:val="18"/>
        </w:rPr>
        <w:t>You have the right to request that we communicate with you about health matters in a certain way or at a certain location.  We will accommodate reasonable requests.  We may require information regarding how payment will be handled or specification of an alternative address or other method of contact as a condition for accommodating your request.  We will not ask you for an explanation of why you are making the request.</w:t>
      </w:r>
    </w:p>
    <w:p w:rsidR="00674651" w:rsidRPr="005F78D9" w:rsidRDefault="00674651" w:rsidP="00AC15CB">
      <w:pPr>
        <w:tabs>
          <w:tab w:val="left" w:pos="720"/>
        </w:tabs>
        <w:spacing w:after="240"/>
        <w:rPr>
          <w:rFonts w:ascii="Corbel" w:hAnsi="Corbel" w:cs="Arial"/>
          <w:sz w:val="18"/>
          <w:szCs w:val="18"/>
        </w:rPr>
      </w:pPr>
      <w:r w:rsidRPr="005F78D9">
        <w:rPr>
          <w:rFonts w:ascii="Corbel" w:hAnsi="Corbel" w:cs="Arial"/>
          <w:sz w:val="18"/>
          <w:szCs w:val="18"/>
        </w:rPr>
        <w:t>K.</w:t>
      </w:r>
      <w:r w:rsidRPr="005F78D9">
        <w:rPr>
          <w:rFonts w:ascii="Corbel" w:hAnsi="Corbel"/>
          <w:bCs/>
          <w:sz w:val="18"/>
          <w:szCs w:val="18"/>
        </w:rPr>
        <w:t xml:space="preserve"> Breach Notification.</w:t>
      </w:r>
      <w:r w:rsidRPr="005F78D9">
        <w:rPr>
          <w:rFonts w:ascii="Corbel" w:hAnsi="Corbel"/>
          <w:sz w:val="18"/>
          <w:szCs w:val="18"/>
        </w:rPr>
        <w:t xml:space="preserve"> If there is a breach of unsecured PHI concerning you, we may be required to notify you of this breach, including what happened and what you can do to protect yourself.</w:t>
      </w:r>
    </w:p>
    <w:p w:rsidR="00674651" w:rsidRPr="005F78D9" w:rsidRDefault="00674651" w:rsidP="006C5406">
      <w:pPr>
        <w:tabs>
          <w:tab w:val="left" w:pos="990"/>
        </w:tabs>
        <w:rPr>
          <w:rFonts w:ascii="Corbel" w:hAnsi="Corbel" w:cs="Arial"/>
          <w:b/>
          <w:sz w:val="18"/>
          <w:szCs w:val="18"/>
        </w:rPr>
      </w:pPr>
    </w:p>
    <w:p w:rsidR="00674651" w:rsidRPr="005F78D9" w:rsidRDefault="00674651" w:rsidP="006C5406">
      <w:pPr>
        <w:tabs>
          <w:tab w:val="left" w:pos="990"/>
        </w:tabs>
        <w:rPr>
          <w:rFonts w:ascii="Corbel" w:hAnsi="Corbel" w:cs="Arial"/>
          <w:b/>
          <w:sz w:val="18"/>
          <w:szCs w:val="18"/>
        </w:rPr>
      </w:pPr>
      <w:r w:rsidRPr="005F78D9">
        <w:rPr>
          <w:rFonts w:ascii="Corbel" w:hAnsi="Corbel" w:cs="Arial"/>
          <w:b/>
          <w:sz w:val="18"/>
          <w:szCs w:val="18"/>
        </w:rPr>
        <w:t>III. USES AND DISCLOSURES</w:t>
      </w:r>
    </w:p>
    <w:p w:rsidR="00674651" w:rsidRPr="005F78D9" w:rsidRDefault="00674651" w:rsidP="00391517">
      <w:pPr>
        <w:rPr>
          <w:rFonts w:ascii="Corbel" w:hAnsi="Corbel" w:cs="Arial"/>
          <w:sz w:val="18"/>
          <w:szCs w:val="18"/>
        </w:rPr>
      </w:pPr>
      <w:r w:rsidRPr="005F78D9">
        <w:rPr>
          <w:rFonts w:ascii="Corbel" w:hAnsi="Corbel" w:cs="Arial"/>
          <w:sz w:val="18"/>
          <w:szCs w:val="18"/>
        </w:rPr>
        <w:t>We may use and disclose your PHI for several reasons. Some of these uses and disclosures require additional prior written authorization, while others do not.</w:t>
      </w:r>
    </w:p>
    <w:p w:rsidR="00674651" w:rsidRPr="005F78D9" w:rsidRDefault="00674651" w:rsidP="00391517">
      <w:pPr>
        <w:rPr>
          <w:rFonts w:ascii="Corbel" w:hAnsi="Corbel" w:cs="Arial"/>
          <w:sz w:val="18"/>
          <w:szCs w:val="18"/>
        </w:rPr>
      </w:pPr>
    </w:p>
    <w:p w:rsidR="00674651" w:rsidRPr="005F78D9" w:rsidRDefault="00674651" w:rsidP="00AC15CB">
      <w:pPr>
        <w:rPr>
          <w:rFonts w:ascii="Corbel" w:hAnsi="Corbel" w:cs="Arial"/>
          <w:sz w:val="18"/>
          <w:szCs w:val="18"/>
        </w:rPr>
      </w:pPr>
      <w:r w:rsidRPr="005F78D9">
        <w:rPr>
          <w:rFonts w:ascii="Corbel" w:hAnsi="Corbel" w:cs="Arial"/>
          <w:b/>
          <w:sz w:val="18"/>
          <w:szCs w:val="18"/>
        </w:rPr>
        <w:lastRenderedPageBreak/>
        <w:t>A. TREATMENT, PAYMENT, AND HEALTHCARE OPERATIONS  </w:t>
      </w:r>
      <w:r w:rsidRPr="005F78D9">
        <w:rPr>
          <w:rFonts w:ascii="Corbel" w:hAnsi="Corbel" w:cs="Arial"/>
          <w:b/>
          <w:sz w:val="18"/>
          <w:szCs w:val="18"/>
        </w:rPr>
        <w:br/>
      </w:r>
      <w:r w:rsidRPr="005F78D9">
        <w:rPr>
          <w:rFonts w:ascii="Corbel" w:hAnsi="Corbel" w:cs="Arial"/>
          <w:sz w:val="18"/>
          <w:szCs w:val="18"/>
        </w:rPr>
        <w:t xml:space="preserve"> Uses and disclosures related to treatment, payment, or healthcare operations do not require your prior written consent. Accordingly, we may use or disclose your PHI to another healthcare professional to provide treatment to you.  Your PHI may be used or disclosed to bill and collect payment for services we provide to you. Additionally, it may be uses to facilitate the efficient and correct operations of CPFS.</w:t>
      </w:r>
    </w:p>
    <w:p w:rsidR="00674651" w:rsidRPr="005F78D9" w:rsidRDefault="00674651" w:rsidP="006C5406">
      <w:pPr>
        <w:ind w:left="720"/>
        <w:rPr>
          <w:rFonts w:ascii="Corbel" w:hAnsi="Corbel" w:cs="Arial"/>
          <w:b/>
          <w:sz w:val="18"/>
          <w:szCs w:val="18"/>
        </w:rPr>
      </w:pPr>
    </w:p>
    <w:p w:rsidR="00674651" w:rsidRPr="005F78D9" w:rsidRDefault="00674651" w:rsidP="00AC15CB">
      <w:pPr>
        <w:rPr>
          <w:rFonts w:ascii="Corbel" w:hAnsi="Corbel" w:cs="Arial"/>
          <w:sz w:val="18"/>
          <w:szCs w:val="18"/>
        </w:rPr>
      </w:pPr>
      <w:r w:rsidRPr="005F78D9">
        <w:rPr>
          <w:rFonts w:ascii="Corbel" w:hAnsi="Corbel" w:cs="Arial"/>
          <w:b/>
          <w:sz w:val="18"/>
          <w:szCs w:val="18"/>
        </w:rPr>
        <w:t>B. FURTHER DISCLOSURES</w:t>
      </w:r>
      <w:r w:rsidRPr="005F78D9">
        <w:rPr>
          <w:rFonts w:ascii="Corbel" w:hAnsi="Corbel" w:cs="Arial"/>
          <w:sz w:val="18"/>
          <w:szCs w:val="18"/>
        </w:rPr>
        <w:t xml:space="preserve"> </w:t>
      </w:r>
      <w:r w:rsidRPr="005F78D9">
        <w:rPr>
          <w:rFonts w:ascii="Corbel" w:hAnsi="Corbel" w:cs="Arial"/>
          <w:sz w:val="18"/>
          <w:szCs w:val="18"/>
        </w:rPr>
        <w:br/>
        <w:t xml:space="preserve">Federal and state law do not require patient consent for the following additional disclosures: </w:t>
      </w:r>
    </w:p>
    <w:p w:rsidR="00674651" w:rsidRPr="005F78D9" w:rsidRDefault="00674651" w:rsidP="006C5406">
      <w:pPr>
        <w:numPr>
          <w:ilvl w:val="0"/>
          <w:numId w:val="12"/>
        </w:numPr>
        <w:tabs>
          <w:tab w:val="clear" w:pos="720"/>
          <w:tab w:val="left" w:pos="1260"/>
        </w:tabs>
        <w:ind w:left="1260" w:hanging="180"/>
        <w:rPr>
          <w:rFonts w:ascii="Corbel" w:hAnsi="Corbel" w:cs="Arial"/>
          <w:sz w:val="18"/>
          <w:szCs w:val="18"/>
        </w:rPr>
      </w:pPr>
      <w:r w:rsidRPr="005F78D9">
        <w:rPr>
          <w:rFonts w:ascii="Corbel" w:hAnsi="Corbel" w:cs="Arial"/>
          <w:sz w:val="18"/>
          <w:szCs w:val="18"/>
        </w:rPr>
        <w:t xml:space="preserve">Child abuse: We are expected to report to the local Department of Social Services information that leads us to reasonably suspect child abuse or neglect.  We must also comply with a request from the Director of the Department of Social Services to release records relating to a child abuse or neglect investigation. </w:t>
      </w:r>
    </w:p>
    <w:p w:rsidR="00674651" w:rsidRPr="005F78D9" w:rsidRDefault="00674651" w:rsidP="006C5406">
      <w:pPr>
        <w:numPr>
          <w:ilvl w:val="0"/>
          <w:numId w:val="12"/>
        </w:numPr>
        <w:tabs>
          <w:tab w:val="clear" w:pos="720"/>
          <w:tab w:val="left" w:pos="1260"/>
        </w:tabs>
        <w:ind w:left="1260" w:hanging="180"/>
        <w:rPr>
          <w:rFonts w:ascii="Corbel" w:hAnsi="Corbel" w:cs="Arial"/>
          <w:sz w:val="18"/>
          <w:szCs w:val="18"/>
        </w:rPr>
      </w:pPr>
      <w:r w:rsidRPr="005F78D9">
        <w:rPr>
          <w:rFonts w:ascii="Corbel" w:hAnsi="Corbel" w:cs="Arial"/>
          <w:sz w:val="18"/>
          <w:szCs w:val="18"/>
        </w:rPr>
        <w:t xml:space="preserve">Adult abuse: We must report to the local Department of Social Services information that leads us to reasonably suspect that a disabled adult is in need of protective services. </w:t>
      </w:r>
    </w:p>
    <w:p w:rsidR="00674651" w:rsidRPr="005F78D9" w:rsidRDefault="00674651" w:rsidP="006C5406">
      <w:pPr>
        <w:numPr>
          <w:ilvl w:val="0"/>
          <w:numId w:val="12"/>
        </w:numPr>
        <w:tabs>
          <w:tab w:val="clear" w:pos="720"/>
          <w:tab w:val="left" w:pos="1260"/>
        </w:tabs>
        <w:ind w:left="1260" w:hanging="180"/>
        <w:rPr>
          <w:rFonts w:ascii="Corbel" w:hAnsi="Corbel" w:cs="Arial"/>
          <w:sz w:val="18"/>
          <w:szCs w:val="18"/>
        </w:rPr>
      </w:pPr>
      <w:r w:rsidRPr="005F78D9">
        <w:rPr>
          <w:rFonts w:ascii="Corbel" w:hAnsi="Corbel" w:cs="Arial"/>
          <w:sz w:val="18"/>
          <w:szCs w:val="18"/>
        </w:rPr>
        <w:t xml:space="preserve">Judicial/Administrative Proceedings: We must comply with an appropriately issued court order or subpoena requiring that we release your PHI. </w:t>
      </w:r>
    </w:p>
    <w:p w:rsidR="00674651" w:rsidRPr="005F78D9" w:rsidRDefault="00674651" w:rsidP="006C5406">
      <w:pPr>
        <w:numPr>
          <w:ilvl w:val="0"/>
          <w:numId w:val="12"/>
        </w:numPr>
        <w:tabs>
          <w:tab w:val="clear" w:pos="720"/>
          <w:tab w:val="left" w:pos="1260"/>
        </w:tabs>
        <w:ind w:left="1260" w:hanging="180"/>
        <w:rPr>
          <w:rFonts w:ascii="Corbel" w:hAnsi="Corbel" w:cs="Arial"/>
          <w:sz w:val="18"/>
          <w:szCs w:val="18"/>
        </w:rPr>
      </w:pPr>
      <w:r w:rsidRPr="005F78D9">
        <w:rPr>
          <w:rFonts w:ascii="Corbel" w:hAnsi="Corbel" w:cs="Arial"/>
          <w:sz w:val="18"/>
          <w:szCs w:val="18"/>
        </w:rPr>
        <w:t xml:space="preserve">Serious Threat to Health or Safety: We may disclose your PHI to protect you or others from a serious threat of harm. </w:t>
      </w:r>
    </w:p>
    <w:p w:rsidR="00674651" w:rsidRPr="005F78D9" w:rsidRDefault="00674651" w:rsidP="006C5406">
      <w:pPr>
        <w:numPr>
          <w:ilvl w:val="0"/>
          <w:numId w:val="12"/>
        </w:numPr>
        <w:tabs>
          <w:tab w:val="clear" w:pos="720"/>
          <w:tab w:val="left" w:pos="1260"/>
        </w:tabs>
        <w:ind w:left="1260" w:hanging="180"/>
        <w:rPr>
          <w:rFonts w:ascii="Corbel" w:hAnsi="Corbel" w:cs="Arial"/>
          <w:sz w:val="18"/>
          <w:szCs w:val="18"/>
        </w:rPr>
      </w:pPr>
      <w:r w:rsidRPr="005F78D9">
        <w:rPr>
          <w:rFonts w:ascii="Corbel" w:hAnsi="Corbel" w:cs="Arial"/>
          <w:sz w:val="18"/>
          <w:szCs w:val="18"/>
        </w:rPr>
        <w:t xml:space="preserve">Worker’s Compensation: Under certain circumstances, we may disclose your PHI in connection with a Worker’s Compensation claim that you have filed. </w:t>
      </w:r>
    </w:p>
    <w:p w:rsidR="00674651" w:rsidRPr="005F78D9" w:rsidRDefault="00674651" w:rsidP="006C5406">
      <w:pPr>
        <w:numPr>
          <w:ilvl w:val="0"/>
          <w:numId w:val="12"/>
        </w:numPr>
        <w:tabs>
          <w:tab w:val="clear" w:pos="720"/>
          <w:tab w:val="left" w:pos="1260"/>
        </w:tabs>
        <w:ind w:left="1260" w:hanging="180"/>
        <w:rPr>
          <w:rFonts w:ascii="Corbel" w:hAnsi="Corbel" w:cs="Arial"/>
          <w:sz w:val="18"/>
          <w:szCs w:val="18"/>
        </w:rPr>
      </w:pPr>
      <w:r w:rsidRPr="005F78D9">
        <w:rPr>
          <w:rFonts w:ascii="Corbel" w:hAnsi="Corbel" w:cs="Arial"/>
          <w:sz w:val="18"/>
          <w:szCs w:val="18"/>
        </w:rPr>
        <w:t>Specific Government Functions: We may disclose the PHI of military personnel or veterans under certain circumstances. Also, we may disclose PHI in the interest of national security.</w:t>
      </w:r>
    </w:p>
    <w:p w:rsidR="00674651" w:rsidRPr="005F78D9" w:rsidRDefault="00674651" w:rsidP="006C5406">
      <w:pPr>
        <w:numPr>
          <w:ilvl w:val="0"/>
          <w:numId w:val="12"/>
        </w:numPr>
        <w:tabs>
          <w:tab w:val="clear" w:pos="720"/>
          <w:tab w:val="left" w:pos="1260"/>
        </w:tabs>
        <w:ind w:left="1260" w:hanging="180"/>
        <w:rPr>
          <w:rFonts w:ascii="Corbel" w:hAnsi="Corbel" w:cs="Arial"/>
          <w:sz w:val="18"/>
          <w:szCs w:val="18"/>
        </w:rPr>
      </w:pPr>
      <w:r w:rsidRPr="005F78D9">
        <w:rPr>
          <w:rFonts w:ascii="Corbel" w:hAnsi="Corbel" w:cs="Arial"/>
          <w:sz w:val="18"/>
          <w:szCs w:val="18"/>
        </w:rPr>
        <w:t>Health Oversight Activities: Certain public health activities or investigations may necessitate the disclosure of PHI.</w:t>
      </w:r>
    </w:p>
    <w:p w:rsidR="00674651" w:rsidRPr="005F78D9" w:rsidRDefault="00674651" w:rsidP="006C5406">
      <w:pPr>
        <w:numPr>
          <w:ilvl w:val="0"/>
          <w:numId w:val="12"/>
        </w:numPr>
        <w:tabs>
          <w:tab w:val="clear" w:pos="720"/>
          <w:tab w:val="left" w:pos="1260"/>
        </w:tabs>
        <w:ind w:left="1260" w:hanging="180"/>
        <w:rPr>
          <w:rFonts w:ascii="Corbel" w:hAnsi="Corbel" w:cs="Arial"/>
          <w:sz w:val="18"/>
          <w:szCs w:val="18"/>
        </w:rPr>
      </w:pPr>
      <w:r w:rsidRPr="005F78D9">
        <w:rPr>
          <w:rFonts w:ascii="Corbel" w:hAnsi="Corbel" w:cs="Arial"/>
          <w:sz w:val="18"/>
          <w:szCs w:val="18"/>
        </w:rPr>
        <w:t xml:space="preserve">As Required by Law: There may be other instances where either federal or state law requires that we release your PHI. </w:t>
      </w:r>
    </w:p>
    <w:p w:rsidR="00674651" w:rsidRPr="005F78D9" w:rsidRDefault="00674651" w:rsidP="006C5406">
      <w:pPr>
        <w:tabs>
          <w:tab w:val="left" w:pos="1260"/>
        </w:tabs>
        <w:ind w:left="1260" w:hanging="180"/>
        <w:rPr>
          <w:rFonts w:ascii="Corbel" w:hAnsi="Corbel" w:cs="Arial"/>
          <w:sz w:val="18"/>
          <w:szCs w:val="18"/>
        </w:rPr>
      </w:pPr>
    </w:p>
    <w:p w:rsidR="00674651" w:rsidRPr="005F78D9" w:rsidRDefault="00674651" w:rsidP="00AC15CB">
      <w:pPr>
        <w:rPr>
          <w:rFonts w:ascii="Corbel" w:hAnsi="Corbel" w:cs="Arial"/>
          <w:b/>
          <w:sz w:val="18"/>
          <w:szCs w:val="18"/>
        </w:rPr>
      </w:pPr>
      <w:r w:rsidRPr="005F78D9">
        <w:rPr>
          <w:rFonts w:ascii="Corbel" w:hAnsi="Corbel" w:cs="Arial"/>
          <w:b/>
          <w:sz w:val="18"/>
          <w:szCs w:val="18"/>
        </w:rPr>
        <w:t xml:space="preserve">C. USES REQUIRING AN AUTHORIZATION </w:t>
      </w:r>
    </w:p>
    <w:p w:rsidR="00674651" w:rsidRPr="005F78D9" w:rsidRDefault="00674651" w:rsidP="00AC15CB">
      <w:pPr>
        <w:pStyle w:val="NormalWeb"/>
        <w:rPr>
          <w:rFonts w:ascii="Corbel" w:hAnsi="Corbel" w:cs="Arial"/>
          <w:sz w:val="18"/>
          <w:szCs w:val="18"/>
        </w:rPr>
      </w:pPr>
      <w:r w:rsidRPr="005F78D9">
        <w:rPr>
          <w:rFonts w:ascii="Corbel" w:hAnsi="Corbel" w:cs="Arial"/>
          <w:sz w:val="18"/>
          <w:szCs w:val="18"/>
        </w:rPr>
        <w:t>North Carolina state law and professional ethics codes require authorization and consent before most uses and disclosures of PHI; HIPAA regulations do not change this requirement.  In signing this Notice, you are providing general consent to care and authorizing the use and disclosure of PHI for the purposes listed in sections IIIA and IIIB.  In many of these instances and in any other situation not described in Sections IIIA and IIIB, we will request your written authorization before using or disclosing any of your PHI. Even if you have signed an authorization to disclose your PHI, you may later revoke that authorization, in writing, to the extent that we have not already taken action based up on the original authorization.</w:t>
      </w:r>
    </w:p>
    <w:p w:rsidR="00674651" w:rsidRPr="005F78D9" w:rsidRDefault="00674651" w:rsidP="00CB4F97">
      <w:pPr>
        <w:rPr>
          <w:rFonts w:ascii="Corbel" w:hAnsi="Corbel" w:cs="Arial"/>
          <w:sz w:val="18"/>
          <w:szCs w:val="18"/>
        </w:rPr>
      </w:pPr>
      <w:r w:rsidRPr="005F78D9">
        <w:rPr>
          <w:rFonts w:ascii="Corbel" w:hAnsi="Corbel" w:cs="Arial"/>
          <w:sz w:val="18"/>
          <w:szCs w:val="18"/>
        </w:rPr>
        <w:t> </w:t>
      </w:r>
      <w:r w:rsidRPr="005F78D9">
        <w:rPr>
          <w:rFonts w:ascii="Corbel" w:hAnsi="Corbel" w:cs="Arial"/>
          <w:sz w:val="18"/>
          <w:szCs w:val="18"/>
        </w:rPr>
        <w:br/>
      </w:r>
      <w:r w:rsidRPr="005F78D9">
        <w:rPr>
          <w:rFonts w:ascii="Corbel" w:hAnsi="Corbel" w:cs="Arial"/>
          <w:b/>
          <w:sz w:val="18"/>
          <w:szCs w:val="18"/>
        </w:rPr>
        <w:t xml:space="preserve">IV.  QUESTIONS                                                                                                                               </w:t>
      </w:r>
      <w:r w:rsidRPr="005F78D9">
        <w:rPr>
          <w:rFonts w:ascii="Corbel" w:hAnsi="Corbel" w:cs="Arial"/>
          <w:sz w:val="18"/>
          <w:szCs w:val="18"/>
        </w:rPr>
        <w:t> </w:t>
      </w:r>
      <w:r w:rsidRPr="005F78D9">
        <w:rPr>
          <w:rFonts w:ascii="Corbel" w:hAnsi="Corbel" w:cs="Arial"/>
          <w:sz w:val="18"/>
          <w:szCs w:val="18"/>
        </w:rPr>
        <w:br/>
        <w:t>If you have questions about this notice, disagree with a decision we make about access to your PHI or have any concern that we may have compromised your pri</w:t>
      </w:r>
      <w:r w:rsidR="00700BDE">
        <w:rPr>
          <w:rFonts w:ascii="Corbel" w:hAnsi="Corbel" w:cs="Arial"/>
          <w:sz w:val="18"/>
          <w:szCs w:val="18"/>
        </w:rPr>
        <w:t>vacy rights, c</w:t>
      </w:r>
      <w:r w:rsidR="00A32973">
        <w:rPr>
          <w:rFonts w:ascii="Corbel" w:hAnsi="Corbel" w:cs="Arial"/>
          <w:sz w:val="18"/>
          <w:szCs w:val="18"/>
        </w:rPr>
        <w:t>ontact Melissa Jones</w:t>
      </w:r>
      <w:r w:rsidRPr="005F78D9">
        <w:rPr>
          <w:rFonts w:ascii="Corbel" w:hAnsi="Corbel" w:cs="Arial"/>
          <w:sz w:val="18"/>
          <w:szCs w:val="18"/>
        </w:rPr>
        <w:t>, at 501 Eastowne Drive, Suite 220, Chapel Hill, NC 2751</w:t>
      </w:r>
      <w:r w:rsidR="00A32973">
        <w:rPr>
          <w:rFonts w:ascii="Corbel" w:hAnsi="Corbel" w:cs="Arial"/>
          <w:sz w:val="18"/>
          <w:szCs w:val="18"/>
        </w:rPr>
        <w:t>4-6224 or 919.408.3212</w:t>
      </w:r>
      <w:r w:rsidRPr="005F78D9">
        <w:rPr>
          <w:rFonts w:ascii="Corbel" w:hAnsi="Corbel" w:cs="Arial"/>
          <w:sz w:val="18"/>
          <w:szCs w:val="18"/>
        </w:rPr>
        <w:t>. You may also file a written complaint with the Secretary of the US Department of Health and Human Services at 200 Independence Ave. SW, Washington, DC 20201.</w:t>
      </w:r>
    </w:p>
    <w:p w:rsidR="00674651" w:rsidRPr="005F78D9" w:rsidRDefault="00674651" w:rsidP="00CB4F97">
      <w:pPr>
        <w:rPr>
          <w:rFonts w:ascii="Corbel" w:hAnsi="Corbel" w:cs="Arial"/>
          <w:sz w:val="18"/>
          <w:szCs w:val="18"/>
        </w:rPr>
      </w:pPr>
      <w:r w:rsidRPr="005F78D9">
        <w:rPr>
          <w:rFonts w:ascii="Corbel" w:hAnsi="Corbel" w:cs="Arial"/>
          <w:sz w:val="18"/>
          <w:szCs w:val="18"/>
        </w:rPr>
        <w:t> </w:t>
      </w:r>
      <w:r w:rsidRPr="005F78D9">
        <w:rPr>
          <w:rFonts w:ascii="Corbel" w:hAnsi="Corbel" w:cs="Arial"/>
          <w:sz w:val="18"/>
          <w:szCs w:val="18"/>
        </w:rPr>
        <w:br/>
      </w:r>
      <w:r w:rsidRPr="005F78D9">
        <w:rPr>
          <w:rFonts w:ascii="Corbel" w:hAnsi="Corbel" w:cs="Arial"/>
          <w:b/>
          <w:sz w:val="18"/>
          <w:szCs w:val="18"/>
        </w:rPr>
        <w:t>V.</w:t>
      </w:r>
      <w:r w:rsidRPr="005F78D9">
        <w:rPr>
          <w:rFonts w:ascii="Corbel" w:hAnsi="Corbel" w:cs="Arial"/>
          <w:sz w:val="18"/>
          <w:szCs w:val="18"/>
        </w:rPr>
        <w:t xml:space="preserve">  </w:t>
      </w:r>
      <w:r w:rsidRPr="005F78D9">
        <w:rPr>
          <w:rFonts w:ascii="Corbel" w:hAnsi="Corbel" w:cs="Arial"/>
          <w:b/>
          <w:sz w:val="18"/>
          <w:szCs w:val="18"/>
        </w:rPr>
        <w:t>EFFECTIVE DATE</w:t>
      </w:r>
      <w:r w:rsidRPr="005F78D9">
        <w:rPr>
          <w:rFonts w:ascii="Corbel" w:hAnsi="Corbel" w:cs="Arial"/>
          <w:sz w:val="18"/>
          <w:szCs w:val="18"/>
        </w:rPr>
        <w:t xml:space="preserve"> </w:t>
      </w:r>
    </w:p>
    <w:p w:rsidR="00674651" w:rsidRPr="005F78D9" w:rsidRDefault="00674651" w:rsidP="00E142DC">
      <w:pPr>
        <w:spacing w:line="360" w:lineRule="exact"/>
        <w:rPr>
          <w:rFonts w:ascii="Corbel" w:hAnsi="Corbel" w:cs="Arial"/>
          <w:sz w:val="18"/>
          <w:szCs w:val="18"/>
        </w:rPr>
      </w:pPr>
      <w:r w:rsidRPr="005F78D9">
        <w:rPr>
          <w:rFonts w:ascii="Corbel" w:hAnsi="Corbel" w:cs="Arial"/>
          <w:sz w:val="18"/>
          <w:szCs w:val="18"/>
        </w:rPr>
        <w:t>This notice is</w:t>
      </w:r>
      <w:r w:rsidR="00B54F58">
        <w:rPr>
          <w:rFonts w:ascii="Corbel" w:hAnsi="Corbel" w:cs="Arial"/>
          <w:sz w:val="18"/>
          <w:szCs w:val="18"/>
        </w:rPr>
        <w:t xml:space="preserve"> in effect as of September, 2016</w:t>
      </w:r>
      <w:r w:rsidRPr="005F78D9">
        <w:rPr>
          <w:rFonts w:ascii="Corbel" w:hAnsi="Corbel" w:cs="Arial"/>
          <w:sz w:val="18"/>
          <w:szCs w:val="18"/>
        </w:rPr>
        <w:t>.</w:t>
      </w:r>
      <w:r w:rsidRPr="005F78D9">
        <w:rPr>
          <w:rFonts w:ascii="Corbel" w:hAnsi="Corbel" w:cs="Arial"/>
          <w:sz w:val="18"/>
          <w:szCs w:val="18"/>
        </w:rPr>
        <w:br/>
        <w:t>I acknowledge receipt of this notice.</w:t>
      </w:r>
      <w:r w:rsidRPr="005F78D9">
        <w:rPr>
          <w:rFonts w:ascii="Corbel" w:hAnsi="Corbel" w:cs="Arial"/>
          <w:sz w:val="18"/>
          <w:szCs w:val="18"/>
        </w:rPr>
        <w:br/>
        <w:t>Client Name: ______________________</w:t>
      </w:r>
      <w:proofErr w:type="gramStart"/>
      <w:r w:rsidRPr="005F78D9">
        <w:rPr>
          <w:rFonts w:ascii="Corbel" w:hAnsi="Corbel" w:cs="Arial"/>
          <w:sz w:val="18"/>
          <w:szCs w:val="18"/>
        </w:rPr>
        <w:t>  Date</w:t>
      </w:r>
      <w:proofErr w:type="gramEnd"/>
      <w:r w:rsidRPr="005F78D9">
        <w:rPr>
          <w:rFonts w:ascii="Corbel" w:hAnsi="Corbel" w:cs="Arial"/>
          <w:sz w:val="18"/>
          <w:szCs w:val="18"/>
        </w:rPr>
        <w:t>: ____________  Signature: ___________________________________</w:t>
      </w:r>
      <w:r w:rsidRPr="005F78D9">
        <w:rPr>
          <w:rFonts w:ascii="Corbel" w:hAnsi="Corbel" w:cs="Arial"/>
          <w:sz w:val="18"/>
          <w:szCs w:val="18"/>
        </w:rPr>
        <w:br/>
        <w:t>Client Name: ______________________  Date: ____________  Signature: ___________________________________</w:t>
      </w:r>
    </w:p>
    <w:p w:rsidR="00674651" w:rsidRPr="005F78D9" w:rsidRDefault="00674651" w:rsidP="00AC15CB">
      <w:pPr>
        <w:spacing w:line="360" w:lineRule="exact"/>
        <w:rPr>
          <w:rFonts w:ascii="Corbel" w:hAnsi="Corbel" w:cs="Arial"/>
          <w:sz w:val="18"/>
          <w:szCs w:val="18"/>
        </w:rPr>
      </w:pPr>
      <w:r w:rsidRPr="005F78D9">
        <w:rPr>
          <w:rFonts w:ascii="Corbel" w:hAnsi="Corbel" w:cs="Arial"/>
          <w:sz w:val="18"/>
          <w:szCs w:val="18"/>
        </w:rPr>
        <w:t>Client Name: ______________________</w:t>
      </w:r>
      <w:proofErr w:type="gramStart"/>
      <w:r w:rsidRPr="005F78D9">
        <w:rPr>
          <w:rFonts w:ascii="Corbel" w:hAnsi="Corbel" w:cs="Arial"/>
          <w:sz w:val="18"/>
          <w:szCs w:val="18"/>
        </w:rPr>
        <w:t>  Date</w:t>
      </w:r>
      <w:proofErr w:type="gramEnd"/>
      <w:r w:rsidRPr="005F78D9">
        <w:rPr>
          <w:rFonts w:ascii="Corbel" w:hAnsi="Corbel" w:cs="Arial"/>
          <w:sz w:val="18"/>
          <w:szCs w:val="18"/>
        </w:rPr>
        <w:t>: ____________  Signature: ___________________________________</w:t>
      </w:r>
    </w:p>
    <w:p w:rsidR="00674651" w:rsidRPr="005F78D9" w:rsidRDefault="00674651" w:rsidP="00AC15CB">
      <w:pPr>
        <w:spacing w:line="360" w:lineRule="exact"/>
        <w:rPr>
          <w:rFonts w:ascii="Corbel" w:hAnsi="Corbel" w:cs="Arial"/>
          <w:sz w:val="18"/>
          <w:szCs w:val="18"/>
        </w:rPr>
      </w:pPr>
    </w:p>
    <w:p w:rsidR="00674651" w:rsidRPr="005F78D9" w:rsidRDefault="00674651" w:rsidP="00CB4F97">
      <w:pPr>
        <w:rPr>
          <w:rFonts w:ascii="Corbel" w:hAnsi="Corbel" w:cs="Arial"/>
          <w:sz w:val="18"/>
          <w:szCs w:val="18"/>
        </w:rPr>
      </w:pPr>
      <w:r w:rsidRPr="005F78D9">
        <w:rPr>
          <w:rFonts w:ascii="Corbel" w:hAnsi="Corbel" w:cs="Arial"/>
          <w:sz w:val="18"/>
          <w:szCs w:val="18"/>
        </w:rPr>
        <w:t>Parent/Guardian: ___________________</w:t>
      </w:r>
      <w:proofErr w:type="gramStart"/>
      <w:r w:rsidRPr="005F78D9">
        <w:rPr>
          <w:rFonts w:ascii="Corbel" w:hAnsi="Corbel" w:cs="Arial"/>
          <w:sz w:val="18"/>
          <w:szCs w:val="18"/>
        </w:rPr>
        <w:t>  Date</w:t>
      </w:r>
      <w:proofErr w:type="gramEnd"/>
      <w:r w:rsidRPr="005F78D9">
        <w:rPr>
          <w:rFonts w:ascii="Corbel" w:hAnsi="Corbel" w:cs="Arial"/>
          <w:sz w:val="18"/>
          <w:szCs w:val="18"/>
        </w:rPr>
        <w:t>: ____________  Signature: ___________________________________</w:t>
      </w:r>
    </w:p>
    <w:p w:rsidR="00674651" w:rsidRPr="005F78D9" w:rsidRDefault="00674651" w:rsidP="00CB4F97">
      <w:pPr>
        <w:rPr>
          <w:rFonts w:ascii="Corbel" w:hAnsi="Corbel" w:cs="Arial"/>
          <w:i/>
          <w:sz w:val="18"/>
          <w:szCs w:val="18"/>
        </w:rPr>
      </w:pPr>
      <w:r w:rsidRPr="005F78D9">
        <w:rPr>
          <w:rFonts w:ascii="Corbel" w:hAnsi="Corbel" w:cs="Arial"/>
          <w:i/>
          <w:sz w:val="18"/>
          <w:szCs w:val="18"/>
        </w:rPr>
        <w:t>(For clients under the age of 18.)</w:t>
      </w:r>
    </w:p>
    <w:p w:rsidR="00674651" w:rsidRPr="005F78D9" w:rsidRDefault="00674651">
      <w:pPr>
        <w:rPr>
          <w:rFonts w:ascii="Corbel" w:hAnsi="Corbel"/>
          <w:sz w:val="18"/>
          <w:szCs w:val="18"/>
        </w:rPr>
      </w:pPr>
    </w:p>
    <w:sectPr w:rsidR="00674651" w:rsidRPr="005F78D9" w:rsidSect="00CF0E4C">
      <w:footerReference w:type="default" r:id="rId7"/>
      <w:headerReference w:type="first" r:id="rId8"/>
      <w:footerReference w:type="first" r:id="rId9"/>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0323" w:rsidRDefault="00490323" w:rsidP="00CF0E4C">
      <w:r>
        <w:separator/>
      </w:r>
    </w:p>
  </w:endnote>
  <w:endnote w:type="continuationSeparator" w:id="0">
    <w:p w:rsidR="00490323" w:rsidRDefault="00490323" w:rsidP="00CF0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4651" w:rsidRPr="00CF0E4C" w:rsidRDefault="00674651" w:rsidP="00CF0E4C">
    <w:pPr>
      <w:pStyle w:val="Footer"/>
      <w:jc w:val="center"/>
      <w:rPr>
        <w:rFonts w:ascii="Corbel" w:hAnsi="Corbel"/>
        <w:sz w:val="20"/>
        <w:szCs w:val="20"/>
      </w:rPr>
    </w:pPr>
    <w:r w:rsidRPr="00CF0E4C">
      <w:rPr>
        <w:rFonts w:ascii="Corbel" w:hAnsi="Corbel"/>
        <w:sz w:val="20"/>
        <w:szCs w:val="20"/>
      </w:rPr>
      <w:t xml:space="preserve">Page </w:t>
    </w:r>
    <w:r>
      <w:rPr>
        <w:rFonts w:ascii="Corbel" w:hAnsi="Corbel"/>
        <w:sz w:val="20"/>
        <w:szCs w:val="20"/>
      </w:rPr>
      <w:t>2</w:t>
    </w:r>
    <w:r w:rsidRPr="00CF0E4C">
      <w:rPr>
        <w:rFonts w:ascii="Corbel" w:hAnsi="Corbel"/>
        <w:sz w:val="20"/>
        <w:szCs w:val="20"/>
      </w:rPr>
      <w:t xml:space="preserve"> of 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4651" w:rsidRPr="00CF0E4C" w:rsidRDefault="00674651" w:rsidP="00CF0E4C">
    <w:pPr>
      <w:pStyle w:val="Footer"/>
      <w:jc w:val="center"/>
      <w:rPr>
        <w:rFonts w:ascii="Corbel" w:hAnsi="Corbel"/>
        <w:sz w:val="20"/>
        <w:szCs w:val="20"/>
      </w:rPr>
    </w:pPr>
    <w:r w:rsidRPr="00CF0E4C">
      <w:rPr>
        <w:rFonts w:ascii="Corbel" w:hAnsi="Corbel"/>
        <w:sz w:val="20"/>
        <w:szCs w:val="20"/>
      </w:rPr>
      <w:t xml:space="preserve">Page </w:t>
    </w:r>
    <w:r>
      <w:rPr>
        <w:rFonts w:ascii="Corbel" w:hAnsi="Corbel"/>
        <w:sz w:val="20"/>
        <w:szCs w:val="20"/>
      </w:rPr>
      <w:t>1</w:t>
    </w:r>
    <w:r w:rsidRPr="00CF0E4C">
      <w:rPr>
        <w:rFonts w:ascii="Corbel" w:hAnsi="Corbel"/>
        <w:sz w:val="20"/>
        <w:szCs w:val="20"/>
      </w:rPr>
      <w:t xml:space="preserve"> of 2</w:t>
    </w:r>
  </w:p>
  <w:p w:rsidR="00674651" w:rsidRDefault="006746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0323" w:rsidRDefault="00490323" w:rsidP="00CF0E4C">
      <w:r>
        <w:separator/>
      </w:r>
    </w:p>
  </w:footnote>
  <w:footnote w:type="continuationSeparator" w:id="0">
    <w:p w:rsidR="00490323" w:rsidRDefault="00490323" w:rsidP="00CF0E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4651" w:rsidRPr="005F78D9" w:rsidRDefault="00674651" w:rsidP="00AC15CB">
    <w:pPr>
      <w:spacing w:before="120"/>
      <w:jc w:val="center"/>
      <w:rPr>
        <w:rFonts w:ascii="Corbel" w:hAnsi="Corbel" w:cs="Arial"/>
        <w:b/>
      </w:rPr>
    </w:pPr>
    <w:r w:rsidRPr="005F78D9">
      <w:rPr>
        <w:rFonts w:ascii="Corbel" w:hAnsi="Corbel" w:cs="Arial"/>
        <w:b/>
      </w:rPr>
      <w:t>CENTER FOR PSYCHOLOGICAL AND FAMILY SERVICES</w:t>
    </w:r>
    <w:r w:rsidRPr="005F78D9">
      <w:rPr>
        <w:rFonts w:ascii="Corbel" w:hAnsi="Corbel" w:cs="Arial"/>
        <w:b/>
      </w:rPr>
      <w:br/>
      <w:t>HIPAA N</w:t>
    </w:r>
    <w:r w:rsidR="00A32973">
      <w:rPr>
        <w:rFonts w:ascii="Corbel" w:hAnsi="Corbel" w:cs="Arial"/>
        <w:b/>
      </w:rPr>
      <w:t>OTICE OF PRIVACY PRACTICES,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D918ED28"/>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FDA255A"/>
    <w:lvl w:ilvl="0">
      <w:start w:val="1"/>
      <w:numFmt w:val="decimal"/>
      <w:lvlText w:val="%1."/>
      <w:lvlJc w:val="left"/>
      <w:pPr>
        <w:tabs>
          <w:tab w:val="num" w:pos="1800"/>
        </w:tabs>
        <w:ind w:left="1800" w:hanging="360"/>
      </w:pPr>
      <w:rPr>
        <w:rFonts w:cs="Times New Roman"/>
      </w:rPr>
    </w:lvl>
  </w:abstractNum>
  <w:abstractNum w:abstractNumId="2" w15:restartNumberingAfterBreak="0">
    <w:nsid w:val="FFFFFF7D"/>
    <w:multiLevelType w:val="singleLevel"/>
    <w:tmpl w:val="EB667138"/>
    <w:lvl w:ilvl="0">
      <w:start w:val="1"/>
      <w:numFmt w:val="decimal"/>
      <w:lvlText w:val="%1."/>
      <w:lvlJc w:val="left"/>
      <w:pPr>
        <w:tabs>
          <w:tab w:val="num" w:pos="1440"/>
        </w:tabs>
        <w:ind w:left="1440" w:hanging="360"/>
      </w:pPr>
      <w:rPr>
        <w:rFonts w:cs="Times New Roman"/>
      </w:rPr>
    </w:lvl>
  </w:abstractNum>
  <w:abstractNum w:abstractNumId="3" w15:restartNumberingAfterBreak="0">
    <w:nsid w:val="FFFFFF7E"/>
    <w:multiLevelType w:val="singleLevel"/>
    <w:tmpl w:val="3578B52C"/>
    <w:lvl w:ilvl="0">
      <w:start w:val="1"/>
      <w:numFmt w:val="decimal"/>
      <w:lvlText w:val="%1."/>
      <w:lvlJc w:val="left"/>
      <w:pPr>
        <w:tabs>
          <w:tab w:val="num" w:pos="1080"/>
        </w:tabs>
        <w:ind w:left="1080" w:hanging="360"/>
      </w:pPr>
      <w:rPr>
        <w:rFonts w:cs="Times New Roman"/>
      </w:rPr>
    </w:lvl>
  </w:abstractNum>
  <w:abstractNum w:abstractNumId="4" w15:restartNumberingAfterBreak="0">
    <w:nsid w:val="FFFFFF7F"/>
    <w:multiLevelType w:val="singleLevel"/>
    <w:tmpl w:val="91F4B376"/>
    <w:lvl w:ilvl="0">
      <w:start w:val="1"/>
      <w:numFmt w:val="decimal"/>
      <w:lvlText w:val="%1."/>
      <w:lvlJc w:val="left"/>
      <w:pPr>
        <w:tabs>
          <w:tab w:val="num" w:pos="720"/>
        </w:tabs>
        <w:ind w:left="720" w:hanging="360"/>
      </w:pPr>
      <w:rPr>
        <w:rFonts w:cs="Times New Roman"/>
      </w:rPr>
    </w:lvl>
  </w:abstractNum>
  <w:abstractNum w:abstractNumId="5" w15:restartNumberingAfterBreak="0">
    <w:nsid w:val="FFFFFF80"/>
    <w:multiLevelType w:val="singleLevel"/>
    <w:tmpl w:val="305457CC"/>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4538D26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4A1C723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1C40101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A2053A6"/>
    <w:lvl w:ilvl="0">
      <w:start w:val="1"/>
      <w:numFmt w:val="decimal"/>
      <w:lvlText w:val="%1."/>
      <w:lvlJc w:val="left"/>
      <w:pPr>
        <w:tabs>
          <w:tab w:val="num" w:pos="360"/>
        </w:tabs>
        <w:ind w:left="360" w:hanging="360"/>
      </w:pPr>
      <w:rPr>
        <w:rFonts w:cs="Times New Roman"/>
      </w:rPr>
    </w:lvl>
  </w:abstractNum>
  <w:abstractNum w:abstractNumId="10" w15:restartNumberingAfterBreak="0">
    <w:nsid w:val="FFFFFF89"/>
    <w:multiLevelType w:val="singleLevel"/>
    <w:tmpl w:val="A92462D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21327E5"/>
    <w:multiLevelType w:val="hybridMultilevel"/>
    <w:tmpl w:val="FA1CB8D4"/>
    <w:lvl w:ilvl="0" w:tplc="105CFD10">
      <w:start w:val="1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15:restartNumberingAfterBreak="0">
    <w:nsid w:val="1FE36C91"/>
    <w:multiLevelType w:val="hybridMultilevel"/>
    <w:tmpl w:val="8EDCF0F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000663B"/>
    <w:multiLevelType w:val="hybridMultilevel"/>
    <w:tmpl w:val="C7B64CC6"/>
    <w:lvl w:ilvl="0" w:tplc="CE10E0C0">
      <w:start w:val="1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15:restartNumberingAfterBreak="0">
    <w:nsid w:val="26496C18"/>
    <w:multiLevelType w:val="hybridMultilevel"/>
    <w:tmpl w:val="5BDA21E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6033EA7"/>
    <w:multiLevelType w:val="hybridMultilevel"/>
    <w:tmpl w:val="62B065D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ECD0482"/>
    <w:multiLevelType w:val="hybridMultilevel"/>
    <w:tmpl w:val="2094101E"/>
    <w:lvl w:ilvl="0" w:tplc="D68A28D6">
      <w:start w:val="1"/>
      <w:numFmt w:val="bullet"/>
      <w:lvlText w:val=""/>
      <w:lvlJc w:val="left"/>
      <w:pPr>
        <w:tabs>
          <w:tab w:val="num" w:pos="720"/>
        </w:tabs>
        <w:ind w:left="720" w:hanging="360"/>
      </w:pPr>
      <w:rPr>
        <w:rFonts w:ascii="Symbol" w:hAnsi="Symbol" w:hint="default"/>
      </w:rPr>
    </w:lvl>
    <w:lvl w:ilvl="1" w:tplc="0204AB08">
      <w:start w:val="1"/>
      <w:numFmt w:val="bullet"/>
      <w:lvlText w:val="o"/>
      <w:lvlJc w:val="left"/>
      <w:pPr>
        <w:tabs>
          <w:tab w:val="num" w:pos="1440"/>
        </w:tabs>
        <w:ind w:left="1440" w:hanging="360"/>
      </w:pPr>
      <w:rPr>
        <w:rFonts w:ascii="Courier New" w:hAnsi="Courier New" w:hint="default"/>
      </w:rPr>
    </w:lvl>
    <w:lvl w:ilvl="2" w:tplc="FC700F68">
      <w:start w:val="1"/>
      <w:numFmt w:val="bullet"/>
      <w:lvlText w:val=""/>
      <w:lvlJc w:val="left"/>
      <w:pPr>
        <w:tabs>
          <w:tab w:val="num" w:pos="2160"/>
        </w:tabs>
        <w:ind w:left="2160" w:hanging="360"/>
      </w:pPr>
      <w:rPr>
        <w:rFonts w:ascii="Wingdings" w:hAnsi="Wingdings" w:hint="default"/>
      </w:rPr>
    </w:lvl>
    <w:lvl w:ilvl="3" w:tplc="8528F99A">
      <w:start w:val="1"/>
      <w:numFmt w:val="bullet"/>
      <w:lvlText w:val=""/>
      <w:lvlJc w:val="left"/>
      <w:pPr>
        <w:tabs>
          <w:tab w:val="num" w:pos="2880"/>
        </w:tabs>
        <w:ind w:left="2880" w:hanging="360"/>
      </w:pPr>
      <w:rPr>
        <w:rFonts w:ascii="Symbol" w:hAnsi="Symbol" w:hint="default"/>
      </w:rPr>
    </w:lvl>
    <w:lvl w:ilvl="4" w:tplc="2C74D59C">
      <w:start w:val="1"/>
      <w:numFmt w:val="bullet"/>
      <w:lvlText w:val="o"/>
      <w:lvlJc w:val="left"/>
      <w:pPr>
        <w:tabs>
          <w:tab w:val="num" w:pos="3600"/>
        </w:tabs>
        <w:ind w:left="3600" w:hanging="360"/>
      </w:pPr>
      <w:rPr>
        <w:rFonts w:ascii="Courier New" w:hAnsi="Courier New" w:hint="default"/>
      </w:rPr>
    </w:lvl>
    <w:lvl w:ilvl="5" w:tplc="822EA8EC">
      <w:start w:val="1"/>
      <w:numFmt w:val="bullet"/>
      <w:lvlText w:val=""/>
      <w:lvlJc w:val="left"/>
      <w:pPr>
        <w:tabs>
          <w:tab w:val="num" w:pos="4320"/>
        </w:tabs>
        <w:ind w:left="4320" w:hanging="360"/>
      </w:pPr>
      <w:rPr>
        <w:rFonts w:ascii="Wingdings" w:hAnsi="Wingdings" w:hint="default"/>
      </w:rPr>
    </w:lvl>
    <w:lvl w:ilvl="6" w:tplc="179AB93A">
      <w:start w:val="1"/>
      <w:numFmt w:val="bullet"/>
      <w:lvlText w:val=""/>
      <w:lvlJc w:val="left"/>
      <w:pPr>
        <w:tabs>
          <w:tab w:val="num" w:pos="5040"/>
        </w:tabs>
        <w:ind w:left="5040" w:hanging="360"/>
      </w:pPr>
      <w:rPr>
        <w:rFonts w:ascii="Symbol" w:hAnsi="Symbol" w:hint="default"/>
      </w:rPr>
    </w:lvl>
    <w:lvl w:ilvl="7" w:tplc="6DF49B5C">
      <w:start w:val="1"/>
      <w:numFmt w:val="bullet"/>
      <w:lvlText w:val="o"/>
      <w:lvlJc w:val="left"/>
      <w:pPr>
        <w:tabs>
          <w:tab w:val="num" w:pos="5760"/>
        </w:tabs>
        <w:ind w:left="5760" w:hanging="360"/>
      </w:pPr>
      <w:rPr>
        <w:rFonts w:ascii="Courier New" w:hAnsi="Courier New" w:hint="default"/>
      </w:rPr>
    </w:lvl>
    <w:lvl w:ilvl="8" w:tplc="BC0CA138">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2"/>
  </w:num>
  <w:num w:numId="13">
    <w:abstractNumId w:val="14"/>
  </w:num>
  <w:num w:numId="14">
    <w:abstractNumId w:val="0"/>
  </w:num>
  <w:num w:numId="15">
    <w:abstractNumId w:val="16"/>
  </w:num>
  <w:num w:numId="16">
    <w:abstractNumId w:val="1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89A"/>
    <w:rsid w:val="00000D15"/>
    <w:rsid w:val="00005F0D"/>
    <w:rsid w:val="000065E5"/>
    <w:rsid w:val="00006A87"/>
    <w:rsid w:val="00007612"/>
    <w:rsid w:val="000102C7"/>
    <w:rsid w:val="00012278"/>
    <w:rsid w:val="000169AF"/>
    <w:rsid w:val="00017E42"/>
    <w:rsid w:val="00021933"/>
    <w:rsid w:val="0002565C"/>
    <w:rsid w:val="000259AF"/>
    <w:rsid w:val="00025BB8"/>
    <w:rsid w:val="000300B9"/>
    <w:rsid w:val="00030E51"/>
    <w:rsid w:val="00031485"/>
    <w:rsid w:val="00031515"/>
    <w:rsid w:val="000359D4"/>
    <w:rsid w:val="00035E18"/>
    <w:rsid w:val="000406EA"/>
    <w:rsid w:val="00041118"/>
    <w:rsid w:val="00041AAA"/>
    <w:rsid w:val="00041C25"/>
    <w:rsid w:val="00042E22"/>
    <w:rsid w:val="000434F0"/>
    <w:rsid w:val="0004751A"/>
    <w:rsid w:val="00047CBE"/>
    <w:rsid w:val="000503E7"/>
    <w:rsid w:val="00060C79"/>
    <w:rsid w:val="00061845"/>
    <w:rsid w:val="000637AF"/>
    <w:rsid w:val="0006564D"/>
    <w:rsid w:val="00067010"/>
    <w:rsid w:val="000740FA"/>
    <w:rsid w:val="000764D0"/>
    <w:rsid w:val="00082F94"/>
    <w:rsid w:val="0008332C"/>
    <w:rsid w:val="000850AB"/>
    <w:rsid w:val="00094661"/>
    <w:rsid w:val="000946E5"/>
    <w:rsid w:val="00096133"/>
    <w:rsid w:val="000A0AC3"/>
    <w:rsid w:val="000A4ECB"/>
    <w:rsid w:val="000A75E4"/>
    <w:rsid w:val="000B15F4"/>
    <w:rsid w:val="000B2962"/>
    <w:rsid w:val="000B4145"/>
    <w:rsid w:val="000C2BF6"/>
    <w:rsid w:val="000D2C53"/>
    <w:rsid w:val="000D55C5"/>
    <w:rsid w:val="000E16DF"/>
    <w:rsid w:val="000E3634"/>
    <w:rsid w:val="000E3869"/>
    <w:rsid w:val="000E4A21"/>
    <w:rsid w:val="000F1C58"/>
    <w:rsid w:val="000F27F4"/>
    <w:rsid w:val="001026DA"/>
    <w:rsid w:val="0010447F"/>
    <w:rsid w:val="00112002"/>
    <w:rsid w:val="001122AB"/>
    <w:rsid w:val="00112B36"/>
    <w:rsid w:val="00120311"/>
    <w:rsid w:val="00125780"/>
    <w:rsid w:val="00141FF3"/>
    <w:rsid w:val="00143D56"/>
    <w:rsid w:val="00143FF7"/>
    <w:rsid w:val="00147CB6"/>
    <w:rsid w:val="00153F6B"/>
    <w:rsid w:val="00162FC0"/>
    <w:rsid w:val="00165B98"/>
    <w:rsid w:val="00167FDB"/>
    <w:rsid w:val="00171D00"/>
    <w:rsid w:val="001744C2"/>
    <w:rsid w:val="00174574"/>
    <w:rsid w:val="00174EA7"/>
    <w:rsid w:val="0018232A"/>
    <w:rsid w:val="001849A7"/>
    <w:rsid w:val="001857F4"/>
    <w:rsid w:val="0019121F"/>
    <w:rsid w:val="00191965"/>
    <w:rsid w:val="00195A70"/>
    <w:rsid w:val="001962CC"/>
    <w:rsid w:val="001974CB"/>
    <w:rsid w:val="001A0C9D"/>
    <w:rsid w:val="001A1427"/>
    <w:rsid w:val="001A29B9"/>
    <w:rsid w:val="001A3581"/>
    <w:rsid w:val="001A3EEC"/>
    <w:rsid w:val="001A46E4"/>
    <w:rsid w:val="001A4DAC"/>
    <w:rsid w:val="001A64B9"/>
    <w:rsid w:val="001B674C"/>
    <w:rsid w:val="001B69D8"/>
    <w:rsid w:val="001C034B"/>
    <w:rsid w:val="001C7E81"/>
    <w:rsid w:val="001D0366"/>
    <w:rsid w:val="001D1636"/>
    <w:rsid w:val="001D1C0E"/>
    <w:rsid w:val="001D3D02"/>
    <w:rsid w:val="001D4C52"/>
    <w:rsid w:val="001D527E"/>
    <w:rsid w:val="001E4BCD"/>
    <w:rsid w:val="001E4DCB"/>
    <w:rsid w:val="001F5E14"/>
    <w:rsid w:val="0020249C"/>
    <w:rsid w:val="002047F9"/>
    <w:rsid w:val="0021085F"/>
    <w:rsid w:val="00211206"/>
    <w:rsid w:val="00214D2D"/>
    <w:rsid w:val="002165FA"/>
    <w:rsid w:val="002171ED"/>
    <w:rsid w:val="0022664C"/>
    <w:rsid w:val="0022767A"/>
    <w:rsid w:val="00231055"/>
    <w:rsid w:val="00232B1B"/>
    <w:rsid w:val="002335F0"/>
    <w:rsid w:val="0023684C"/>
    <w:rsid w:val="00236D98"/>
    <w:rsid w:val="00251F58"/>
    <w:rsid w:val="00253534"/>
    <w:rsid w:val="00257860"/>
    <w:rsid w:val="00257D8D"/>
    <w:rsid w:val="002610E4"/>
    <w:rsid w:val="00262B98"/>
    <w:rsid w:val="00264C9B"/>
    <w:rsid w:val="0027036E"/>
    <w:rsid w:val="00272EFD"/>
    <w:rsid w:val="00273DD0"/>
    <w:rsid w:val="002849DB"/>
    <w:rsid w:val="002A203A"/>
    <w:rsid w:val="002A287C"/>
    <w:rsid w:val="002A4DDF"/>
    <w:rsid w:val="002A5812"/>
    <w:rsid w:val="002A6156"/>
    <w:rsid w:val="002A622C"/>
    <w:rsid w:val="002B7943"/>
    <w:rsid w:val="002C196F"/>
    <w:rsid w:val="002C281C"/>
    <w:rsid w:val="002C2EBC"/>
    <w:rsid w:val="002D13F2"/>
    <w:rsid w:val="002D1E29"/>
    <w:rsid w:val="002D1F85"/>
    <w:rsid w:val="002D3884"/>
    <w:rsid w:val="002D58AC"/>
    <w:rsid w:val="002E3B12"/>
    <w:rsid w:val="002E41FA"/>
    <w:rsid w:val="002E5700"/>
    <w:rsid w:val="002E5FF4"/>
    <w:rsid w:val="002F035F"/>
    <w:rsid w:val="002F3CA9"/>
    <w:rsid w:val="002F3F72"/>
    <w:rsid w:val="0030271B"/>
    <w:rsid w:val="00302783"/>
    <w:rsid w:val="00303826"/>
    <w:rsid w:val="00304C64"/>
    <w:rsid w:val="00313825"/>
    <w:rsid w:val="00320D0C"/>
    <w:rsid w:val="00322844"/>
    <w:rsid w:val="00327CA2"/>
    <w:rsid w:val="00333DA8"/>
    <w:rsid w:val="00336309"/>
    <w:rsid w:val="00341443"/>
    <w:rsid w:val="00343555"/>
    <w:rsid w:val="00345A50"/>
    <w:rsid w:val="0034616E"/>
    <w:rsid w:val="0034625B"/>
    <w:rsid w:val="00361212"/>
    <w:rsid w:val="00363353"/>
    <w:rsid w:val="003659B3"/>
    <w:rsid w:val="00366384"/>
    <w:rsid w:val="0036773C"/>
    <w:rsid w:val="00367DAC"/>
    <w:rsid w:val="003704C4"/>
    <w:rsid w:val="0038222F"/>
    <w:rsid w:val="0038771D"/>
    <w:rsid w:val="00390C7A"/>
    <w:rsid w:val="0039118A"/>
    <w:rsid w:val="00391517"/>
    <w:rsid w:val="003963D7"/>
    <w:rsid w:val="00397731"/>
    <w:rsid w:val="003A34D7"/>
    <w:rsid w:val="003B17FE"/>
    <w:rsid w:val="003B7279"/>
    <w:rsid w:val="003C2E60"/>
    <w:rsid w:val="003C2E75"/>
    <w:rsid w:val="003C67D4"/>
    <w:rsid w:val="003D2F16"/>
    <w:rsid w:val="003D723E"/>
    <w:rsid w:val="003D761E"/>
    <w:rsid w:val="003E3753"/>
    <w:rsid w:val="003E3E56"/>
    <w:rsid w:val="003F088D"/>
    <w:rsid w:val="003F1357"/>
    <w:rsid w:val="003F1916"/>
    <w:rsid w:val="003F20A5"/>
    <w:rsid w:val="00400866"/>
    <w:rsid w:val="004011DA"/>
    <w:rsid w:val="004013C2"/>
    <w:rsid w:val="00401955"/>
    <w:rsid w:val="00404846"/>
    <w:rsid w:val="00410282"/>
    <w:rsid w:val="004105B8"/>
    <w:rsid w:val="00421BDD"/>
    <w:rsid w:val="00421F80"/>
    <w:rsid w:val="00421FCA"/>
    <w:rsid w:val="0042583A"/>
    <w:rsid w:val="00431A57"/>
    <w:rsid w:val="00440BFD"/>
    <w:rsid w:val="0044342D"/>
    <w:rsid w:val="00444368"/>
    <w:rsid w:val="00444E32"/>
    <w:rsid w:val="0044549B"/>
    <w:rsid w:val="0044700D"/>
    <w:rsid w:val="00447432"/>
    <w:rsid w:val="004475FB"/>
    <w:rsid w:val="00454C19"/>
    <w:rsid w:val="00457496"/>
    <w:rsid w:val="0046475F"/>
    <w:rsid w:val="004647B0"/>
    <w:rsid w:val="004677C0"/>
    <w:rsid w:val="004853C9"/>
    <w:rsid w:val="00490323"/>
    <w:rsid w:val="00491C93"/>
    <w:rsid w:val="00492990"/>
    <w:rsid w:val="0049607B"/>
    <w:rsid w:val="004A01C4"/>
    <w:rsid w:val="004A10F4"/>
    <w:rsid w:val="004A1495"/>
    <w:rsid w:val="004A551D"/>
    <w:rsid w:val="004A574F"/>
    <w:rsid w:val="004A661A"/>
    <w:rsid w:val="004B028D"/>
    <w:rsid w:val="004B3C54"/>
    <w:rsid w:val="004B513A"/>
    <w:rsid w:val="004B6D3D"/>
    <w:rsid w:val="004C5F8E"/>
    <w:rsid w:val="004C75C2"/>
    <w:rsid w:val="004D0AF5"/>
    <w:rsid w:val="004D7517"/>
    <w:rsid w:val="004E1788"/>
    <w:rsid w:val="004E3C9E"/>
    <w:rsid w:val="004E4EF0"/>
    <w:rsid w:val="004E4F6B"/>
    <w:rsid w:val="004F4868"/>
    <w:rsid w:val="004F4C6D"/>
    <w:rsid w:val="004F5BD3"/>
    <w:rsid w:val="004F65B2"/>
    <w:rsid w:val="00517C5C"/>
    <w:rsid w:val="00520D27"/>
    <w:rsid w:val="00523E5D"/>
    <w:rsid w:val="0052535F"/>
    <w:rsid w:val="00527859"/>
    <w:rsid w:val="00532ABF"/>
    <w:rsid w:val="00534592"/>
    <w:rsid w:val="00540412"/>
    <w:rsid w:val="0054255A"/>
    <w:rsid w:val="005425D9"/>
    <w:rsid w:val="005430FC"/>
    <w:rsid w:val="0054394D"/>
    <w:rsid w:val="0055140B"/>
    <w:rsid w:val="00554B1E"/>
    <w:rsid w:val="0055687F"/>
    <w:rsid w:val="00557932"/>
    <w:rsid w:val="0056215E"/>
    <w:rsid w:val="005639B1"/>
    <w:rsid w:val="005650E1"/>
    <w:rsid w:val="00566151"/>
    <w:rsid w:val="005673C9"/>
    <w:rsid w:val="0057105E"/>
    <w:rsid w:val="00573FD6"/>
    <w:rsid w:val="00575857"/>
    <w:rsid w:val="00581AFD"/>
    <w:rsid w:val="00582B34"/>
    <w:rsid w:val="00590E14"/>
    <w:rsid w:val="00592F55"/>
    <w:rsid w:val="005A4829"/>
    <w:rsid w:val="005B108B"/>
    <w:rsid w:val="005B124C"/>
    <w:rsid w:val="005B4084"/>
    <w:rsid w:val="005B57D7"/>
    <w:rsid w:val="005C7065"/>
    <w:rsid w:val="005D34C2"/>
    <w:rsid w:val="005D465D"/>
    <w:rsid w:val="005D4B20"/>
    <w:rsid w:val="005E2A92"/>
    <w:rsid w:val="005E36C9"/>
    <w:rsid w:val="005E4E8A"/>
    <w:rsid w:val="005F2A3E"/>
    <w:rsid w:val="005F388C"/>
    <w:rsid w:val="005F4AF2"/>
    <w:rsid w:val="005F78D9"/>
    <w:rsid w:val="00602241"/>
    <w:rsid w:val="00604770"/>
    <w:rsid w:val="0061541B"/>
    <w:rsid w:val="0061558A"/>
    <w:rsid w:val="00620B8C"/>
    <w:rsid w:val="00622DCE"/>
    <w:rsid w:val="0062434A"/>
    <w:rsid w:val="006266D4"/>
    <w:rsid w:val="0063128C"/>
    <w:rsid w:val="00632BC6"/>
    <w:rsid w:val="00634807"/>
    <w:rsid w:val="00641725"/>
    <w:rsid w:val="00650E5E"/>
    <w:rsid w:val="006513D2"/>
    <w:rsid w:val="0065302F"/>
    <w:rsid w:val="00654070"/>
    <w:rsid w:val="00665019"/>
    <w:rsid w:val="00667295"/>
    <w:rsid w:val="006716B2"/>
    <w:rsid w:val="00673F61"/>
    <w:rsid w:val="00674651"/>
    <w:rsid w:val="00675150"/>
    <w:rsid w:val="00675870"/>
    <w:rsid w:val="00680CA6"/>
    <w:rsid w:val="00685BFE"/>
    <w:rsid w:val="006865E4"/>
    <w:rsid w:val="006873F5"/>
    <w:rsid w:val="00691220"/>
    <w:rsid w:val="00697098"/>
    <w:rsid w:val="006A4EC1"/>
    <w:rsid w:val="006A56F3"/>
    <w:rsid w:val="006A685F"/>
    <w:rsid w:val="006A76D6"/>
    <w:rsid w:val="006B01FD"/>
    <w:rsid w:val="006B3399"/>
    <w:rsid w:val="006B36DD"/>
    <w:rsid w:val="006B5D81"/>
    <w:rsid w:val="006B7929"/>
    <w:rsid w:val="006C16CF"/>
    <w:rsid w:val="006C1B52"/>
    <w:rsid w:val="006C479F"/>
    <w:rsid w:val="006C5406"/>
    <w:rsid w:val="006C5FE7"/>
    <w:rsid w:val="006C7EED"/>
    <w:rsid w:val="006D0D90"/>
    <w:rsid w:val="006D1233"/>
    <w:rsid w:val="006D32D6"/>
    <w:rsid w:val="006D4252"/>
    <w:rsid w:val="006E5453"/>
    <w:rsid w:val="006F608B"/>
    <w:rsid w:val="006F6EF3"/>
    <w:rsid w:val="00700BDE"/>
    <w:rsid w:val="00713F43"/>
    <w:rsid w:val="00714993"/>
    <w:rsid w:val="0071723A"/>
    <w:rsid w:val="00717A13"/>
    <w:rsid w:val="007225B2"/>
    <w:rsid w:val="007271F9"/>
    <w:rsid w:val="007316E1"/>
    <w:rsid w:val="00731C27"/>
    <w:rsid w:val="00731F32"/>
    <w:rsid w:val="007322D7"/>
    <w:rsid w:val="00733442"/>
    <w:rsid w:val="00734F1A"/>
    <w:rsid w:val="007360A8"/>
    <w:rsid w:val="007421F9"/>
    <w:rsid w:val="00742B82"/>
    <w:rsid w:val="007464F6"/>
    <w:rsid w:val="00752D88"/>
    <w:rsid w:val="007644E3"/>
    <w:rsid w:val="00765ED0"/>
    <w:rsid w:val="00767FEA"/>
    <w:rsid w:val="00771C14"/>
    <w:rsid w:val="0077419B"/>
    <w:rsid w:val="00777FD4"/>
    <w:rsid w:val="00786103"/>
    <w:rsid w:val="007879F8"/>
    <w:rsid w:val="00793738"/>
    <w:rsid w:val="00794007"/>
    <w:rsid w:val="007950F1"/>
    <w:rsid w:val="007978C1"/>
    <w:rsid w:val="007A05E0"/>
    <w:rsid w:val="007A78EF"/>
    <w:rsid w:val="007A7904"/>
    <w:rsid w:val="007B00BD"/>
    <w:rsid w:val="007B1594"/>
    <w:rsid w:val="007B1D7F"/>
    <w:rsid w:val="007C400C"/>
    <w:rsid w:val="007C460C"/>
    <w:rsid w:val="007D7643"/>
    <w:rsid w:val="007E5456"/>
    <w:rsid w:val="007F0672"/>
    <w:rsid w:val="007F1494"/>
    <w:rsid w:val="007F25EE"/>
    <w:rsid w:val="007F65CE"/>
    <w:rsid w:val="007F6B2D"/>
    <w:rsid w:val="007F7ED0"/>
    <w:rsid w:val="00804307"/>
    <w:rsid w:val="008069B1"/>
    <w:rsid w:val="00810C5F"/>
    <w:rsid w:val="00815F30"/>
    <w:rsid w:val="00823BC0"/>
    <w:rsid w:val="0082537D"/>
    <w:rsid w:val="00832A24"/>
    <w:rsid w:val="00835298"/>
    <w:rsid w:val="00836780"/>
    <w:rsid w:val="00843CF7"/>
    <w:rsid w:val="00847279"/>
    <w:rsid w:val="00847ACC"/>
    <w:rsid w:val="0085166D"/>
    <w:rsid w:val="0085220F"/>
    <w:rsid w:val="00852A34"/>
    <w:rsid w:val="0085550B"/>
    <w:rsid w:val="00855666"/>
    <w:rsid w:val="0086240F"/>
    <w:rsid w:val="00874AC3"/>
    <w:rsid w:val="00877803"/>
    <w:rsid w:val="00891079"/>
    <w:rsid w:val="00892E5E"/>
    <w:rsid w:val="008A1C58"/>
    <w:rsid w:val="008A1D2C"/>
    <w:rsid w:val="008B1531"/>
    <w:rsid w:val="008C0019"/>
    <w:rsid w:val="008C3BEE"/>
    <w:rsid w:val="008C70A5"/>
    <w:rsid w:val="008E0C7B"/>
    <w:rsid w:val="008E294C"/>
    <w:rsid w:val="008E3AF2"/>
    <w:rsid w:val="008E6A74"/>
    <w:rsid w:val="008F07D5"/>
    <w:rsid w:val="008F1774"/>
    <w:rsid w:val="008F5FCF"/>
    <w:rsid w:val="00900C1E"/>
    <w:rsid w:val="00904B49"/>
    <w:rsid w:val="00910631"/>
    <w:rsid w:val="00911D78"/>
    <w:rsid w:val="00916933"/>
    <w:rsid w:val="00932CA0"/>
    <w:rsid w:val="00935C28"/>
    <w:rsid w:val="00940833"/>
    <w:rsid w:val="00943881"/>
    <w:rsid w:val="00947D31"/>
    <w:rsid w:val="009536A4"/>
    <w:rsid w:val="00960025"/>
    <w:rsid w:val="009608D8"/>
    <w:rsid w:val="009639D6"/>
    <w:rsid w:val="00972509"/>
    <w:rsid w:val="00972660"/>
    <w:rsid w:val="00974181"/>
    <w:rsid w:val="00980C8A"/>
    <w:rsid w:val="009824C0"/>
    <w:rsid w:val="00987A52"/>
    <w:rsid w:val="00991B6D"/>
    <w:rsid w:val="0099511B"/>
    <w:rsid w:val="009B10A3"/>
    <w:rsid w:val="009B4864"/>
    <w:rsid w:val="009B7075"/>
    <w:rsid w:val="009D232D"/>
    <w:rsid w:val="009D45D6"/>
    <w:rsid w:val="009D7CBE"/>
    <w:rsid w:val="009D7D33"/>
    <w:rsid w:val="009E1AF4"/>
    <w:rsid w:val="009E2A90"/>
    <w:rsid w:val="009E52F0"/>
    <w:rsid w:val="009F14E2"/>
    <w:rsid w:val="009F1AB0"/>
    <w:rsid w:val="009F2A7B"/>
    <w:rsid w:val="009F6EF6"/>
    <w:rsid w:val="00A0181D"/>
    <w:rsid w:val="00A1141A"/>
    <w:rsid w:val="00A15530"/>
    <w:rsid w:val="00A158F6"/>
    <w:rsid w:val="00A15942"/>
    <w:rsid w:val="00A20014"/>
    <w:rsid w:val="00A22B04"/>
    <w:rsid w:val="00A252D1"/>
    <w:rsid w:val="00A25FA7"/>
    <w:rsid w:val="00A2644B"/>
    <w:rsid w:val="00A315E8"/>
    <w:rsid w:val="00A32973"/>
    <w:rsid w:val="00A33790"/>
    <w:rsid w:val="00A33FC0"/>
    <w:rsid w:val="00A346CA"/>
    <w:rsid w:val="00A34E82"/>
    <w:rsid w:val="00A3710E"/>
    <w:rsid w:val="00A45262"/>
    <w:rsid w:val="00A565F4"/>
    <w:rsid w:val="00A567A0"/>
    <w:rsid w:val="00A616B8"/>
    <w:rsid w:val="00A627FB"/>
    <w:rsid w:val="00A83404"/>
    <w:rsid w:val="00A84D5D"/>
    <w:rsid w:val="00A8637B"/>
    <w:rsid w:val="00A9006A"/>
    <w:rsid w:val="00A90F82"/>
    <w:rsid w:val="00A92518"/>
    <w:rsid w:val="00A92C34"/>
    <w:rsid w:val="00AA6E9C"/>
    <w:rsid w:val="00AB31C1"/>
    <w:rsid w:val="00AB437C"/>
    <w:rsid w:val="00AC15CB"/>
    <w:rsid w:val="00AC53BA"/>
    <w:rsid w:val="00AC7C23"/>
    <w:rsid w:val="00AD2298"/>
    <w:rsid w:val="00AD799C"/>
    <w:rsid w:val="00AE0507"/>
    <w:rsid w:val="00AE14AA"/>
    <w:rsid w:val="00AE3992"/>
    <w:rsid w:val="00AE666C"/>
    <w:rsid w:val="00AE6A56"/>
    <w:rsid w:val="00AF3419"/>
    <w:rsid w:val="00AF3485"/>
    <w:rsid w:val="00AF3C70"/>
    <w:rsid w:val="00AF7F63"/>
    <w:rsid w:val="00B0235F"/>
    <w:rsid w:val="00B035B2"/>
    <w:rsid w:val="00B039DA"/>
    <w:rsid w:val="00B040BC"/>
    <w:rsid w:val="00B04EED"/>
    <w:rsid w:val="00B1000C"/>
    <w:rsid w:val="00B1048D"/>
    <w:rsid w:val="00B13DD2"/>
    <w:rsid w:val="00B202AA"/>
    <w:rsid w:val="00B20DB6"/>
    <w:rsid w:val="00B3410D"/>
    <w:rsid w:val="00B3542C"/>
    <w:rsid w:val="00B36D1E"/>
    <w:rsid w:val="00B452F3"/>
    <w:rsid w:val="00B46230"/>
    <w:rsid w:val="00B54CA8"/>
    <w:rsid w:val="00B54F58"/>
    <w:rsid w:val="00B5632E"/>
    <w:rsid w:val="00B5703E"/>
    <w:rsid w:val="00B6225F"/>
    <w:rsid w:val="00B73286"/>
    <w:rsid w:val="00B74F23"/>
    <w:rsid w:val="00B8089A"/>
    <w:rsid w:val="00B818B2"/>
    <w:rsid w:val="00B86B62"/>
    <w:rsid w:val="00BA16B3"/>
    <w:rsid w:val="00BA4FBF"/>
    <w:rsid w:val="00BB1FBE"/>
    <w:rsid w:val="00BC4CE6"/>
    <w:rsid w:val="00BD0230"/>
    <w:rsid w:val="00BD2C62"/>
    <w:rsid w:val="00BD2E9B"/>
    <w:rsid w:val="00BD4789"/>
    <w:rsid w:val="00BD7DAF"/>
    <w:rsid w:val="00BE1B25"/>
    <w:rsid w:val="00BF323C"/>
    <w:rsid w:val="00BF5560"/>
    <w:rsid w:val="00BF6CE1"/>
    <w:rsid w:val="00BF7F3B"/>
    <w:rsid w:val="00C004D2"/>
    <w:rsid w:val="00C027CD"/>
    <w:rsid w:val="00C03278"/>
    <w:rsid w:val="00C04787"/>
    <w:rsid w:val="00C07FDF"/>
    <w:rsid w:val="00C13DC7"/>
    <w:rsid w:val="00C150E2"/>
    <w:rsid w:val="00C31B66"/>
    <w:rsid w:val="00C334FF"/>
    <w:rsid w:val="00C34396"/>
    <w:rsid w:val="00C34B30"/>
    <w:rsid w:val="00C41C59"/>
    <w:rsid w:val="00C44A77"/>
    <w:rsid w:val="00C52FE7"/>
    <w:rsid w:val="00C5334C"/>
    <w:rsid w:val="00C54D9E"/>
    <w:rsid w:val="00C578BC"/>
    <w:rsid w:val="00C607CA"/>
    <w:rsid w:val="00C62236"/>
    <w:rsid w:val="00C65B43"/>
    <w:rsid w:val="00C6608A"/>
    <w:rsid w:val="00C807DC"/>
    <w:rsid w:val="00C844EA"/>
    <w:rsid w:val="00C84E0D"/>
    <w:rsid w:val="00C92381"/>
    <w:rsid w:val="00C94782"/>
    <w:rsid w:val="00C94A16"/>
    <w:rsid w:val="00C9619C"/>
    <w:rsid w:val="00C9658C"/>
    <w:rsid w:val="00CA04F8"/>
    <w:rsid w:val="00CA41A4"/>
    <w:rsid w:val="00CA6820"/>
    <w:rsid w:val="00CB143A"/>
    <w:rsid w:val="00CB36B7"/>
    <w:rsid w:val="00CB4DF9"/>
    <w:rsid w:val="00CB4F97"/>
    <w:rsid w:val="00CB552B"/>
    <w:rsid w:val="00CB7613"/>
    <w:rsid w:val="00CC5152"/>
    <w:rsid w:val="00CC69A3"/>
    <w:rsid w:val="00CD0B92"/>
    <w:rsid w:val="00CD50F6"/>
    <w:rsid w:val="00CE51A1"/>
    <w:rsid w:val="00CE57E9"/>
    <w:rsid w:val="00CE7AD2"/>
    <w:rsid w:val="00CF0E4C"/>
    <w:rsid w:val="00CF2166"/>
    <w:rsid w:val="00CF6652"/>
    <w:rsid w:val="00D01F18"/>
    <w:rsid w:val="00D03256"/>
    <w:rsid w:val="00D06F5B"/>
    <w:rsid w:val="00D0703E"/>
    <w:rsid w:val="00D10D96"/>
    <w:rsid w:val="00D10ECB"/>
    <w:rsid w:val="00D128A3"/>
    <w:rsid w:val="00D145F2"/>
    <w:rsid w:val="00D157A1"/>
    <w:rsid w:val="00D21641"/>
    <w:rsid w:val="00D2415A"/>
    <w:rsid w:val="00D24653"/>
    <w:rsid w:val="00D25D9C"/>
    <w:rsid w:val="00D27B35"/>
    <w:rsid w:val="00D315B9"/>
    <w:rsid w:val="00D31FAA"/>
    <w:rsid w:val="00D322FA"/>
    <w:rsid w:val="00D34F8D"/>
    <w:rsid w:val="00D44F33"/>
    <w:rsid w:val="00D46656"/>
    <w:rsid w:val="00D54D4F"/>
    <w:rsid w:val="00D60770"/>
    <w:rsid w:val="00D621BA"/>
    <w:rsid w:val="00D62CFA"/>
    <w:rsid w:val="00D64672"/>
    <w:rsid w:val="00D734C9"/>
    <w:rsid w:val="00D738F9"/>
    <w:rsid w:val="00D77348"/>
    <w:rsid w:val="00DA23CD"/>
    <w:rsid w:val="00DB698F"/>
    <w:rsid w:val="00DB7EC4"/>
    <w:rsid w:val="00DC6125"/>
    <w:rsid w:val="00DC6131"/>
    <w:rsid w:val="00DD2DC6"/>
    <w:rsid w:val="00DD6DB2"/>
    <w:rsid w:val="00DE351F"/>
    <w:rsid w:val="00DE4E90"/>
    <w:rsid w:val="00DE65B1"/>
    <w:rsid w:val="00DF1850"/>
    <w:rsid w:val="00E00462"/>
    <w:rsid w:val="00E0356E"/>
    <w:rsid w:val="00E11FD9"/>
    <w:rsid w:val="00E12297"/>
    <w:rsid w:val="00E13E52"/>
    <w:rsid w:val="00E142DC"/>
    <w:rsid w:val="00E2070A"/>
    <w:rsid w:val="00E20A0B"/>
    <w:rsid w:val="00E20C5C"/>
    <w:rsid w:val="00E21A3B"/>
    <w:rsid w:val="00E226F5"/>
    <w:rsid w:val="00E230A7"/>
    <w:rsid w:val="00E24EE8"/>
    <w:rsid w:val="00E328B1"/>
    <w:rsid w:val="00E33451"/>
    <w:rsid w:val="00E35B98"/>
    <w:rsid w:val="00E43542"/>
    <w:rsid w:val="00E43C56"/>
    <w:rsid w:val="00E43D51"/>
    <w:rsid w:val="00E44CAF"/>
    <w:rsid w:val="00E45A58"/>
    <w:rsid w:val="00E46372"/>
    <w:rsid w:val="00E47EE8"/>
    <w:rsid w:val="00E51982"/>
    <w:rsid w:val="00E5376F"/>
    <w:rsid w:val="00E5677A"/>
    <w:rsid w:val="00E70B19"/>
    <w:rsid w:val="00E7413D"/>
    <w:rsid w:val="00E805F1"/>
    <w:rsid w:val="00E856CA"/>
    <w:rsid w:val="00E940AA"/>
    <w:rsid w:val="00E9509C"/>
    <w:rsid w:val="00EA2242"/>
    <w:rsid w:val="00EA2BE4"/>
    <w:rsid w:val="00EA470A"/>
    <w:rsid w:val="00EC03FC"/>
    <w:rsid w:val="00EC4464"/>
    <w:rsid w:val="00ED0750"/>
    <w:rsid w:val="00ED2114"/>
    <w:rsid w:val="00ED5FB3"/>
    <w:rsid w:val="00ED7682"/>
    <w:rsid w:val="00EE1DEC"/>
    <w:rsid w:val="00EF16E8"/>
    <w:rsid w:val="00EF5492"/>
    <w:rsid w:val="00F015BE"/>
    <w:rsid w:val="00F0311F"/>
    <w:rsid w:val="00F04D1E"/>
    <w:rsid w:val="00F079FA"/>
    <w:rsid w:val="00F14BFA"/>
    <w:rsid w:val="00F1544A"/>
    <w:rsid w:val="00F20475"/>
    <w:rsid w:val="00F204D9"/>
    <w:rsid w:val="00F33DFC"/>
    <w:rsid w:val="00F34D81"/>
    <w:rsid w:val="00F34E59"/>
    <w:rsid w:val="00F35DCE"/>
    <w:rsid w:val="00F375AC"/>
    <w:rsid w:val="00F40AD5"/>
    <w:rsid w:val="00F4673D"/>
    <w:rsid w:val="00F46993"/>
    <w:rsid w:val="00F537CC"/>
    <w:rsid w:val="00F57267"/>
    <w:rsid w:val="00F60C9A"/>
    <w:rsid w:val="00F642D5"/>
    <w:rsid w:val="00F64362"/>
    <w:rsid w:val="00F652CA"/>
    <w:rsid w:val="00F65BB8"/>
    <w:rsid w:val="00F672B9"/>
    <w:rsid w:val="00F71C80"/>
    <w:rsid w:val="00F74B4B"/>
    <w:rsid w:val="00F75B3F"/>
    <w:rsid w:val="00F80AAF"/>
    <w:rsid w:val="00F8284E"/>
    <w:rsid w:val="00F851E1"/>
    <w:rsid w:val="00F8783F"/>
    <w:rsid w:val="00F9289C"/>
    <w:rsid w:val="00F92B3E"/>
    <w:rsid w:val="00F9310B"/>
    <w:rsid w:val="00FA198D"/>
    <w:rsid w:val="00FA2341"/>
    <w:rsid w:val="00FA41A7"/>
    <w:rsid w:val="00FA5988"/>
    <w:rsid w:val="00FA715B"/>
    <w:rsid w:val="00FB0964"/>
    <w:rsid w:val="00FB20AD"/>
    <w:rsid w:val="00FB62E3"/>
    <w:rsid w:val="00FC3352"/>
    <w:rsid w:val="00FC3685"/>
    <w:rsid w:val="00FC37CD"/>
    <w:rsid w:val="00FC3CBC"/>
    <w:rsid w:val="00FC427E"/>
    <w:rsid w:val="00FC6827"/>
    <w:rsid w:val="00FD39AB"/>
    <w:rsid w:val="00FD4096"/>
    <w:rsid w:val="00FD6659"/>
    <w:rsid w:val="00FD7C78"/>
    <w:rsid w:val="00FE5085"/>
    <w:rsid w:val="00FE5B0E"/>
    <w:rsid w:val="00FE67B9"/>
    <w:rsid w:val="00FF043F"/>
    <w:rsid w:val="00FF19D3"/>
    <w:rsid w:val="00FF1B6D"/>
    <w:rsid w:val="00FF1E61"/>
    <w:rsid w:val="00FF6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E68CC30-A32D-4162-9C0B-A1767B77A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82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91517"/>
  </w:style>
  <w:style w:type="paragraph" w:styleId="BalloonText">
    <w:name w:val="Balloon Text"/>
    <w:basedOn w:val="Normal"/>
    <w:link w:val="BalloonTextChar"/>
    <w:uiPriority w:val="99"/>
    <w:semiHidden/>
    <w:rsid w:val="002F3CA9"/>
    <w:rPr>
      <w:rFonts w:ascii="Tahoma" w:hAnsi="Tahoma" w:cs="Tahoma"/>
      <w:sz w:val="16"/>
      <w:szCs w:val="16"/>
    </w:rPr>
  </w:style>
  <w:style w:type="character" w:customStyle="1" w:styleId="BalloonTextChar">
    <w:name w:val="Balloon Text Char"/>
    <w:link w:val="BalloonText"/>
    <w:uiPriority w:val="99"/>
    <w:semiHidden/>
    <w:rsid w:val="00DA4253"/>
    <w:rPr>
      <w:sz w:val="0"/>
      <w:szCs w:val="0"/>
    </w:rPr>
  </w:style>
  <w:style w:type="paragraph" w:styleId="Header">
    <w:name w:val="header"/>
    <w:basedOn w:val="Normal"/>
    <w:link w:val="HeaderChar"/>
    <w:uiPriority w:val="99"/>
    <w:rsid w:val="00CF0E4C"/>
    <w:pPr>
      <w:tabs>
        <w:tab w:val="center" w:pos="4680"/>
        <w:tab w:val="right" w:pos="9360"/>
      </w:tabs>
    </w:pPr>
  </w:style>
  <w:style w:type="character" w:customStyle="1" w:styleId="HeaderChar">
    <w:name w:val="Header Char"/>
    <w:link w:val="Header"/>
    <w:uiPriority w:val="99"/>
    <w:locked/>
    <w:rsid w:val="00CF0E4C"/>
    <w:rPr>
      <w:sz w:val="24"/>
    </w:rPr>
  </w:style>
  <w:style w:type="paragraph" w:styleId="Footer">
    <w:name w:val="footer"/>
    <w:basedOn w:val="Normal"/>
    <w:link w:val="FooterChar"/>
    <w:uiPriority w:val="99"/>
    <w:rsid w:val="00CF0E4C"/>
    <w:pPr>
      <w:tabs>
        <w:tab w:val="center" w:pos="4680"/>
        <w:tab w:val="right" w:pos="9360"/>
      </w:tabs>
    </w:pPr>
  </w:style>
  <w:style w:type="character" w:customStyle="1" w:styleId="FooterChar">
    <w:name w:val="Footer Char"/>
    <w:link w:val="Footer"/>
    <w:uiPriority w:val="99"/>
    <w:locked/>
    <w:rsid w:val="00CF0E4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854792">
      <w:marLeft w:val="90"/>
      <w:marRight w:val="90"/>
      <w:marTop w:val="90"/>
      <w:marBottom w:val="90"/>
      <w:divBdr>
        <w:top w:val="none" w:sz="0" w:space="0" w:color="auto"/>
        <w:left w:val="none" w:sz="0" w:space="0" w:color="auto"/>
        <w:bottom w:val="none" w:sz="0" w:space="0" w:color="auto"/>
        <w:right w:val="none" w:sz="0" w:space="0" w:color="auto"/>
      </w:divBdr>
      <w:divsChild>
        <w:div w:id="967854788">
          <w:marLeft w:val="600"/>
          <w:marRight w:val="0"/>
          <w:marTop w:val="0"/>
          <w:marBottom w:val="0"/>
          <w:divBdr>
            <w:top w:val="none" w:sz="0" w:space="0" w:color="auto"/>
            <w:left w:val="none" w:sz="0" w:space="0" w:color="auto"/>
            <w:bottom w:val="none" w:sz="0" w:space="0" w:color="auto"/>
            <w:right w:val="none" w:sz="0" w:space="0" w:color="auto"/>
          </w:divBdr>
        </w:div>
        <w:div w:id="967854789">
          <w:marLeft w:val="0"/>
          <w:marRight w:val="0"/>
          <w:marTop w:val="0"/>
          <w:marBottom w:val="0"/>
          <w:divBdr>
            <w:top w:val="none" w:sz="0" w:space="0" w:color="auto"/>
            <w:left w:val="none" w:sz="0" w:space="0" w:color="auto"/>
            <w:bottom w:val="none" w:sz="0" w:space="0" w:color="auto"/>
            <w:right w:val="none" w:sz="0" w:space="0" w:color="auto"/>
          </w:divBdr>
          <w:divsChild>
            <w:div w:id="967854791">
              <w:marLeft w:val="600"/>
              <w:marRight w:val="0"/>
              <w:marTop w:val="0"/>
              <w:marBottom w:val="0"/>
              <w:divBdr>
                <w:top w:val="none" w:sz="0" w:space="0" w:color="auto"/>
                <w:left w:val="none" w:sz="0" w:space="0" w:color="auto"/>
                <w:bottom w:val="none" w:sz="0" w:space="0" w:color="auto"/>
                <w:right w:val="none" w:sz="0" w:space="0" w:color="auto"/>
              </w:divBdr>
            </w:div>
          </w:divsChild>
        </w:div>
        <w:div w:id="9678547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1274</Words>
  <Characters>7268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CENTER FOR PSYCHOLOGICAL AND FAMILY SERVICES</vt:lpstr>
    </vt:vector>
  </TitlesOfParts>
  <Company>Microsoft</Company>
  <LinksUpToDate>false</LinksUpToDate>
  <CharactersWithSpaces>8525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CENTER FOR PSYCHOLOGICAL AND FAMILY SERVICES</dc:title>
  <dc:creator>Laura</dc:creator>
  <cp:lastModifiedBy>Samantha Moore</cp:lastModifiedBy>
  <cp:revision>2</cp:revision>
  <cp:lastPrinted>2010-10-11T20:34:00Z</cp:lastPrinted>
  <dcterms:created xsi:type="dcterms:W3CDTF">2019-07-15T15:10:00Z</dcterms:created>
  <dcterms:modified xsi:type="dcterms:W3CDTF">2019-07-15T15:10:00Z</dcterms:modified>
</cp:coreProperties>
</file>